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183FB6A5"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E367B">
        <w:rPr>
          <w:rFonts w:ascii="Arial" w:eastAsia="游ゴシック Medium" w:hAnsi="Arial" w:hint="eastAsia"/>
          <w:b/>
          <w:bCs/>
          <w:kern w:val="0"/>
          <w:sz w:val="28"/>
          <w:szCs w:val="28"/>
        </w:rPr>
        <w:t>2</w:t>
      </w:r>
      <w:r w:rsidRPr="00123DC1">
        <w:rPr>
          <w:rFonts w:ascii="Arial" w:eastAsia="游ゴシック Medium" w:hAnsi="Arial"/>
          <w:b/>
          <w:bCs/>
          <w:kern w:val="0"/>
          <w:sz w:val="28"/>
          <w:szCs w:val="28"/>
          <w:lang w:eastAsia="en-US"/>
        </w:rPr>
        <w:tab/>
      </w:r>
      <w:r w:rsidR="008B1037" w:rsidRPr="008B1037">
        <w:rPr>
          <w:rFonts w:ascii="Arial" w:eastAsia="游ゴシック Medium" w:hAnsi="Arial"/>
          <w:b/>
          <w:bCs/>
          <w:kern w:val="0"/>
          <w:sz w:val="28"/>
          <w:szCs w:val="28"/>
          <w:lang w:eastAsia="en-US"/>
        </w:rPr>
        <w:t>R2-2508668</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Dallas,</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US</w:t>
      </w:r>
      <w:r w:rsidR="00B24880">
        <w:rPr>
          <w:rFonts w:ascii="Arial" w:eastAsia="游ゴシック Medium" w:hAnsi="Arial" w:hint="eastAsia"/>
          <w:b/>
          <w:bCs/>
          <w:kern w:val="0"/>
          <w:sz w:val="28"/>
          <w:szCs w:val="21"/>
        </w:rPr>
        <w:t>A</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21</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November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5590186B"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55DB0" w:rsidRPr="00355DB0">
        <w:rPr>
          <w:rFonts w:ascii="Arial" w:eastAsia="游ゴシック Medium" w:hAnsi="Arial" w:cs="Arial"/>
          <w:b/>
          <w:bCs/>
          <w:kern w:val="0"/>
          <w:sz w:val="24"/>
          <w:szCs w:val="20"/>
        </w:rPr>
        <w:t>10.2.1 – UE capability framework</w:t>
      </w:r>
    </w:p>
    <w:p w14:paraId="1D248D1B" w14:textId="00FA9014"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DB3F21">
        <w:rPr>
          <w:rFonts w:ascii="Arial" w:eastAsia="游ゴシック Medium" w:hAnsi="Arial" w:cs="Arial" w:hint="eastAsia"/>
          <w:b/>
          <w:bCs/>
          <w:kern w:val="0"/>
          <w:sz w:val="24"/>
          <w:szCs w:val="20"/>
        </w:rPr>
        <w:t>Discussion on fundamentals of</w:t>
      </w:r>
      <w:r w:rsidR="009E3E84">
        <w:rPr>
          <w:rFonts w:ascii="Arial" w:eastAsia="游ゴシック Medium" w:hAnsi="Arial" w:cs="Arial" w:hint="eastAsia"/>
          <w:b/>
          <w:bCs/>
          <w:kern w:val="0"/>
          <w:sz w:val="24"/>
          <w:szCs w:val="20"/>
        </w:rPr>
        <w:t xml:space="preserve"> UE </w:t>
      </w:r>
      <w:r w:rsidR="009E3E84">
        <w:rPr>
          <w:rFonts w:ascii="Arial" w:eastAsia="游ゴシック Medium" w:hAnsi="Arial" w:cs="Arial"/>
          <w:b/>
          <w:bCs/>
          <w:kern w:val="0"/>
          <w:sz w:val="24"/>
          <w:szCs w:val="20"/>
        </w:rPr>
        <w:t>capability</w:t>
      </w:r>
      <w:r w:rsidR="009E3E84">
        <w:rPr>
          <w:rFonts w:ascii="Arial" w:eastAsia="游ゴシック Medium" w:hAnsi="Arial" w:cs="Arial" w:hint="eastAsia"/>
          <w:b/>
          <w:bCs/>
          <w:kern w:val="0"/>
          <w:sz w:val="24"/>
          <w:szCs w:val="20"/>
        </w:rPr>
        <w:t xml:space="preserve"> framework</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44411B9" w14:textId="6E010B18" w:rsidR="008D64A4" w:rsidRPr="00DB3F21" w:rsidRDefault="00DB3F21"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RAN2#131bis, RAN2 discuss</w:t>
      </w:r>
      <w:r w:rsidR="002318D7">
        <w:rPr>
          <w:rFonts w:ascii="Arial" w:eastAsia="游ゴシック Medium" w:hAnsi="Arial" w:hint="eastAsia"/>
          <w:kern w:val="0"/>
          <w:sz w:val="20"/>
          <w:szCs w:val="20"/>
        </w:rPr>
        <w:t>ed</w:t>
      </w:r>
      <w:r>
        <w:rPr>
          <w:rFonts w:ascii="Arial" w:eastAsia="游ゴシック Medium" w:hAnsi="Arial" w:hint="eastAsia"/>
          <w:kern w:val="0"/>
          <w:sz w:val="20"/>
          <w:szCs w:val="20"/>
        </w:rPr>
        <w:t xml:space="preserve"> the UE capability framework a lot, for </w:t>
      </w:r>
      <w:r>
        <w:rPr>
          <w:rFonts w:ascii="Arial" w:eastAsia="游ゴシック Medium" w:hAnsi="Arial"/>
          <w:kern w:val="0"/>
          <w:sz w:val="20"/>
          <w:szCs w:val="20"/>
        </w:rPr>
        <w:t>example</w:t>
      </w:r>
      <w:r>
        <w:rPr>
          <w:rFonts w:ascii="Arial" w:eastAsia="游ゴシック Medium" w:hAnsi="Arial" w:hint="eastAsia"/>
          <w:kern w:val="0"/>
          <w:sz w:val="20"/>
          <w:szCs w:val="20"/>
        </w:rPr>
        <w:t xml:space="preserve"> the problems in the legacy </w:t>
      </w:r>
      <w:r w:rsidR="00860F58">
        <w:rPr>
          <w:rFonts w:ascii="Arial" w:eastAsia="游ゴシック Medium" w:hAnsi="Arial" w:hint="eastAsia"/>
          <w:kern w:val="0"/>
          <w:sz w:val="20"/>
          <w:szCs w:val="20"/>
        </w:rPr>
        <w:t xml:space="preserve">framework as well as possible improvements to the dynamic capability change. The following agreements were made </w:t>
      </w:r>
      <w:r w:rsidR="00D96104">
        <w:rPr>
          <w:rFonts w:ascii="Arial" w:eastAsia="游ゴシック Medium" w:hAnsi="Arial" w:hint="eastAsia"/>
          <w:kern w:val="0"/>
          <w:sz w:val="20"/>
          <w:szCs w:val="20"/>
        </w:rPr>
        <w:t>on the aspects to be discussed in this meeting</w:t>
      </w:r>
      <w:r w:rsidR="002851B5">
        <w:rPr>
          <w:rFonts w:ascii="Arial" w:eastAsia="游ゴシック Medium" w:hAnsi="Arial" w:hint="eastAsia"/>
          <w:kern w:val="0"/>
          <w:sz w:val="20"/>
          <w:szCs w:val="20"/>
        </w:rPr>
        <w:t xml:space="preserve"> [1]</w:t>
      </w:r>
      <w:r w:rsidR="00D96104">
        <w:rPr>
          <w:rFonts w:ascii="Arial" w:eastAsia="游ゴシック Medium" w:hAnsi="Arial" w:hint="eastAsia"/>
          <w:kern w:val="0"/>
          <w:sz w:val="20"/>
          <w:szCs w:val="20"/>
        </w:rPr>
        <w:t xml:space="preserve">. </w:t>
      </w:r>
      <w:r w:rsidR="00860F58">
        <w:rPr>
          <w:rFonts w:ascii="Arial" w:eastAsia="游ゴシック Medium" w:hAnsi="Arial" w:hint="eastAsia"/>
          <w:kern w:val="0"/>
          <w:sz w:val="20"/>
          <w:szCs w:val="20"/>
        </w:rPr>
        <w:t xml:space="preserve">In </w:t>
      </w:r>
      <w:r w:rsidR="00860F58">
        <w:rPr>
          <w:rFonts w:ascii="Arial" w:eastAsia="游ゴシック Medium" w:hAnsi="Arial"/>
          <w:kern w:val="0"/>
          <w:sz w:val="20"/>
          <w:szCs w:val="20"/>
        </w:rPr>
        <w:t>this</w:t>
      </w:r>
      <w:r w:rsidR="00860F58">
        <w:rPr>
          <w:rFonts w:ascii="Arial" w:eastAsia="游ゴシック Medium" w:hAnsi="Arial" w:hint="eastAsia"/>
          <w:kern w:val="0"/>
          <w:sz w:val="20"/>
          <w:szCs w:val="20"/>
        </w:rPr>
        <w:t xml:space="preserve"> contribution, </w:t>
      </w:r>
      <w:r w:rsidR="00D96104">
        <w:rPr>
          <w:rFonts w:ascii="Arial" w:eastAsia="游ゴシック Medium" w:hAnsi="Arial" w:hint="eastAsia"/>
          <w:kern w:val="0"/>
          <w:sz w:val="20"/>
          <w:szCs w:val="20"/>
        </w:rPr>
        <w:t>we discuss the problems in the legacy UE capability framework and the</w:t>
      </w:r>
      <w:r w:rsidR="00D31A65">
        <w:rPr>
          <w:rFonts w:ascii="Arial" w:eastAsia="游ゴシック Medium" w:hAnsi="Arial" w:hint="eastAsia"/>
          <w:kern w:val="0"/>
          <w:sz w:val="20"/>
          <w:szCs w:val="20"/>
        </w:rPr>
        <w:t xml:space="preserve"> use </w:t>
      </w:r>
      <w:r w:rsidR="00D31A65">
        <w:rPr>
          <w:rFonts w:ascii="Arial" w:eastAsia="游ゴシック Medium" w:hAnsi="Arial"/>
          <w:kern w:val="0"/>
          <w:sz w:val="20"/>
          <w:szCs w:val="20"/>
        </w:rPr>
        <w:t>case</w:t>
      </w:r>
      <w:r w:rsidR="00D31A65">
        <w:rPr>
          <w:rFonts w:ascii="Arial" w:eastAsia="游ゴシック Medium" w:hAnsi="Arial" w:hint="eastAsia"/>
          <w:kern w:val="0"/>
          <w:sz w:val="20"/>
          <w:szCs w:val="20"/>
        </w:rPr>
        <w:t xml:space="preserve"> of</w:t>
      </w:r>
      <w:r w:rsidR="00D96104">
        <w:rPr>
          <w:rFonts w:ascii="Arial" w:eastAsia="游ゴシック Medium" w:hAnsi="Arial" w:hint="eastAsia"/>
          <w:kern w:val="0"/>
          <w:sz w:val="20"/>
          <w:szCs w:val="20"/>
        </w:rPr>
        <w:t xml:space="preserve"> </w:t>
      </w:r>
      <w:r w:rsidR="00D31A65">
        <w:rPr>
          <w:rFonts w:ascii="Arial" w:eastAsia="游ゴシック Medium" w:hAnsi="Arial" w:hint="eastAsia"/>
          <w:kern w:val="0"/>
          <w:sz w:val="20"/>
          <w:szCs w:val="20"/>
        </w:rPr>
        <w:t>dynamic capability change. We provide our views on those aspects.</w:t>
      </w:r>
    </w:p>
    <w:p w14:paraId="6F5EF61B" w14:textId="77777777" w:rsidR="00DB3F21" w:rsidRDefault="00DB3F21" w:rsidP="008D64A4">
      <w:pPr>
        <w:widowControl/>
        <w:rPr>
          <w:rFonts w:ascii="Arial" w:eastAsia="游ゴシック Medium" w:hAnsi="Arial"/>
          <w:kern w:val="0"/>
          <w:sz w:val="20"/>
          <w:szCs w:val="20"/>
        </w:rPr>
      </w:pPr>
    </w:p>
    <w:p w14:paraId="7B4DD493" w14:textId="77777777" w:rsidR="0084401D" w:rsidRPr="00EA4478" w:rsidRDefault="0084401D" w:rsidP="0084401D">
      <w:pPr>
        <w:pStyle w:val="Doc-text2"/>
        <w:pBdr>
          <w:top w:val="single" w:sz="4" w:space="1" w:color="auto"/>
          <w:left w:val="single" w:sz="4" w:space="4" w:color="auto"/>
          <w:bottom w:val="single" w:sz="4" w:space="1" w:color="auto"/>
          <w:right w:val="single" w:sz="4" w:space="4" w:color="auto"/>
        </w:pBdr>
        <w:ind w:leftChars="100" w:left="573"/>
        <w:rPr>
          <w:b/>
          <w:bCs/>
        </w:rPr>
      </w:pPr>
      <w:r w:rsidRPr="00EA4478">
        <w:rPr>
          <w:b/>
          <w:bCs/>
        </w:rPr>
        <w:t>Agreements</w:t>
      </w:r>
      <w:r>
        <w:rPr>
          <w:b/>
          <w:bCs/>
        </w:rPr>
        <w:t xml:space="preserve"> on UE capabilities for next meeting</w:t>
      </w:r>
    </w:p>
    <w:p w14:paraId="73E0F280" w14:textId="214CDC7E" w:rsidR="0084401D" w:rsidRDefault="0084401D" w:rsidP="0084401D">
      <w:pPr>
        <w:pStyle w:val="Agreement"/>
        <w:pBdr>
          <w:top w:val="single" w:sz="4" w:space="1" w:color="auto"/>
          <w:left w:val="single" w:sz="4" w:space="4" w:color="auto"/>
          <w:bottom w:val="single" w:sz="4" w:space="1" w:color="auto"/>
          <w:right w:val="single" w:sz="4" w:space="4" w:color="auto"/>
        </w:pBdr>
        <w:tabs>
          <w:tab w:val="clear" w:pos="1619"/>
          <w:tab w:val="num" w:pos="569"/>
        </w:tabs>
        <w:ind w:leftChars="100" w:left="570"/>
      </w:pPr>
      <w:r>
        <w:t xml:space="preserve">For next meeting companies should focus on identifying the critical problems with UE capability framework and how to address them.  Identify what actions to be triggered with other WGs. </w:t>
      </w:r>
    </w:p>
    <w:p w14:paraId="17C4164F" w14:textId="317AF61C" w:rsidR="0084401D" w:rsidRDefault="0084401D" w:rsidP="0084401D">
      <w:pPr>
        <w:pStyle w:val="Agreement"/>
        <w:pBdr>
          <w:top w:val="single" w:sz="4" w:space="1" w:color="auto"/>
          <w:left w:val="single" w:sz="4" w:space="4" w:color="auto"/>
          <w:bottom w:val="single" w:sz="4" w:space="1" w:color="auto"/>
          <w:right w:val="single" w:sz="4" w:space="4" w:color="auto"/>
        </w:pBdr>
        <w:tabs>
          <w:tab w:val="clear" w:pos="1619"/>
          <w:tab w:val="num" w:pos="569"/>
        </w:tabs>
        <w:ind w:leftChars="100" w:left="570"/>
      </w:pPr>
      <w:r>
        <w:t xml:space="preserve">Companies can identify use cases to justify dynamic capability change in connected mode and analyse impacts to network side and network behaviour upon reception of updated capabilities. Understand if there is impact to other WGs.  </w:t>
      </w:r>
    </w:p>
    <w:p w14:paraId="58988746" w14:textId="72FD6F06" w:rsidR="0084401D" w:rsidRPr="005A6A08" w:rsidRDefault="0084401D" w:rsidP="0084401D">
      <w:pPr>
        <w:pStyle w:val="Agreement"/>
        <w:pBdr>
          <w:top w:val="single" w:sz="4" w:space="1" w:color="auto"/>
          <w:left w:val="single" w:sz="4" w:space="4" w:color="auto"/>
          <w:bottom w:val="single" w:sz="4" w:space="1" w:color="auto"/>
          <w:right w:val="single" w:sz="4" w:space="4" w:color="auto"/>
        </w:pBdr>
        <w:tabs>
          <w:tab w:val="clear" w:pos="1619"/>
          <w:tab w:val="num" w:pos="569"/>
        </w:tabs>
        <w:ind w:leftChars="100" w:left="570"/>
      </w:pPr>
      <w:r>
        <w:t xml:space="preserve">Companies can focus on the practical IODT problems in the field. Possible ways to address them.  </w:t>
      </w:r>
    </w:p>
    <w:p w14:paraId="02BF74F8" w14:textId="77777777" w:rsidR="002D6CA9" w:rsidRPr="002D6CA9" w:rsidRDefault="002D6CA9"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29D6AC4B"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F75AD9">
        <w:rPr>
          <w:rFonts w:ascii="Arial" w:eastAsia="游ゴシック Medium" w:hAnsi="Arial" w:hint="eastAsia"/>
          <w:kern w:val="0"/>
          <w:sz w:val="28"/>
          <w:szCs w:val="20"/>
        </w:rPr>
        <w:t>Problems with legacy UE capability framework</w:t>
      </w:r>
    </w:p>
    <w:p w14:paraId="57F914C9" w14:textId="77777777" w:rsidR="00320B8D" w:rsidRDefault="007E0533" w:rsidP="00F3313B">
      <w:pPr>
        <w:widowControl/>
        <w:spacing w:after="120" w:line="240" w:lineRule="atLeast"/>
        <w:rPr>
          <w:rFonts w:ascii="Arial" w:hAnsi="Arial"/>
          <w:kern w:val="0"/>
          <w:sz w:val="20"/>
          <w:szCs w:val="20"/>
        </w:rPr>
      </w:pPr>
      <w:r>
        <w:rPr>
          <w:rFonts w:ascii="Arial" w:hAnsi="Arial"/>
          <w:kern w:val="0"/>
          <w:sz w:val="20"/>
          <w:szCs w:val="20"/>
          <w:lang w:val="en-US"/>
        </w:rPr>
        <w:t>Following</w:t>
      </w:r>
      <w:r>
        <w:rPr>
          <w:rFonts w:ascii="Arial" w:hAnsi="Arial" w:hint="eastAsia"/>
          <w:kern w:val="0"/>
          <w:sz w:val="20"/>
          <w:szCs w:val="20"/>
          <w:lang w:val="en-US"/>
        </w:rPr>
        <w:t xml:space="preserve"> the last meeting outcome, we discuss critical problems in the legacy UE capability framework. </w:t>
      </w:r>
      <w:r w:rsidR="00F3313B">
        <w:rPr>
          <w:rFonts w:ascii="Arial" w:eastAsia="游ゴシック Medium" w:hAnsi="Arial"/>
          <w:kern w:val="0"/>
          <w:sz w:val="20"/>
          <w:szCs w:val="20"/>
        </w:rPr>
        <w:t xml:space="preserve">In </w:t>
      </w:r>
      <w:r w:rsidR="00F3313B">
        <w:rPr>
          <w:rFonts w:ascii="Arial" w:eastAsia="游ゴシック Medium" w:hAnsi="Arial" w:hint="eastAsia"/>
          <w:kern w:val="0"/>
          <w:sz w:val="20"/>
          <w:szCs w:val="20"/>
        </w:rPr>
        <w:t>the legacy systems</w:t>
      </w:r>
      <w:r w:rsidR="00F3313B">
        <w:rPr>
          <w:rFonts w:ascii="Arial" w:eastAsia="游ゴシック Medium" w:hAnsi="Arial"/>
          <w:kern w:val="0"/>
          <w:sz w:val="20"/>
          <w:szCs w:val="20"/>
        </w:rPr>
        <w:t xml:space="preserve">, UE capability </w:t>
      </w:r>
      <w:r w:rsidR="00F3313B">
        <w:rPr>
          <w:rFonts w:ascii="Arial" w:eastAsia="游ゴシック Medium" w:hAnsi="Arial" w:hint="eastAsia"/>
          <w:kern w:val="0"/>
          <w:sz w:val="20"/>
          <w:szCs w:val="20"/>
        </w:rPr>
        <w:t xml:space="preserve">framework </w:t>
      </w:r>
      <w:r w:rsidR="00F3313B">
        <w:rPr>
          <w:rFonts w:ascii="Arial" w:eastAsia="游ゴシック Medium" w:hAnsi="Arial"/>
          <w:kern w:val="0"/>
          <w:sz w:val="20"/>
          <w:szCs w:val="20"/>
        </w:rPr>
        <w:t xml:space="preserve">is introduced for </w:t>
      </w:r>
      <w:r w:rsidR="00F3313B">
        <w:rPr>
          <w:rFonts w:ascii="Arial" w:eastAsia="游ゴシック Medium" w:hAnsi="Arial" w:hint="eastAsia"/>
          <w:kern w:val="0"/>
          <w:sz w:val="20"/>
          <w:szCs w:val="20"/>
        </w:rPr>
        <w:t>the network</w:t>
      </w:r>
      <w:r w:rsidR="00F3313B">
        <w:rPr>
          <w:rFonts w:ascii="Arial" w:eastAsia="游ゴシック Medium" w:hAnsi="Arial"/>
          <w:kern w:val="0"/>
          <w:sz w:val="20"/>
          <w:szCs w:val="20"/>
        </w:rPr>
        <w:t xml:space="preserve"> to retrieve </w:t>
      </w:r>
      <w:r w:rsidR="00F3313B">
        <w:rPr>
          <w:rFonts w:ascii="Arial" w:eastAsia="游ゴシック Medium" w:hAnsi="Arial" w:hint="eastAsia"/>
          <w:kern w:val="0"/>
          <w:sz w:val="20"/>
          <w:szCs w:val="20"/>
        </w:rPr>
        <w:t xml:space="preserve">the </w:t>
      </w:r>
      <w:r w:rsidR="00F3313B">
        <w:rPr>
          <w:rFonts w:ascii="Arial" w:eastAsia="游ゴシック Medium" w:hAnsi="Arial"/>
          <w:kern w:val="0"/>
          <w:sz w:val="20"/>
          <w:szCs w:val="20"/>
        </w:rPr>
        <w:t>UE capabilities</w:t>
      </w:r>
      <w:r w:rsidR="00F3313B">
        <w:rPr>
          <w:rFonts w:ascii="Arial" w:eastAsia="游ゴシック Medium" w:hAnsi="Arial" w:hint="eastAsia"/>
          <w:kern w:val="0"/>
          <w:sz w:val="20"/>
          <w:szCs w:val="20"/>
        </w:rPr>
        <w:t xml:space="preserve"> when the network needs them. </w:t>
      </w:r>
      <w:r w:rsidR="00F3313B">
        <w:rPr>
          <w:rFonts w:ascii="Arial" w:eastAsia="游ゴシック Medium" w:hAnsi="Arial"/>
          <w:kern w:val="0"/>
          <w:sz w:val="20"/>
          <w:szCs w:val="20"/>
        </w:rPr>
        <w:t>Normally th</w:t>
      </w:r>
      <w:r w:rsidR="00F3313B">
        <w:rPr>
          <w:rFonts w:ascii="Arial" w:eastAsia="游ゴシック Medium" w:hAnsi="Arial" w:hint="eastAsia"/>
          <w:kern w:val="0"/>
          <w:sz w:val="20"/>
          <w:szCs w:val="20"/>
        </w:rPr>
        <w:t xml:space="preserve">e UE capability reporting </w:t>
      </w:r>
      <w:r w:rsidR="00F3313B">
        <w:rPr>
          <w:rFonts w:ascii="Arial" w:eastAsia="游ゴシック Medium" w:hAnsi="Arial"/>
          <w:kern w:val="0"/>
          <w:sz w:val="20"/>
          <w:szCs w:val="20"/>
        </w:rPr>
        <w:t xml:space="preserve">will be initiated after </w:t>
      </w:r>
      <w:r w:rsidR="00F3313B">
        <w:rPr>
          <w:rFonts w:ascii="Arial" w:eastAsia="游ゴシック Medium" w:hAnsi="Arial" w:hint="eastAsia"/>
          <w:kern w:val="0"/>
          <w:sz w:val="20"/>
          <w:szCs w:val="20"/>
        </w:rPr>
        <w:t xml:space="preserve">the </w:t>
      </w:r>
      <w:r w:rsidR="00F3313B">
        <w:rPr>
          <w:rFonts w:ascii="Arial" w:eastAsia="游ゴシック Medium" w:hAnsi="Arial"/>
          <w:kern w:val="0"/>
          <w:sz w:val="20"/>
          <w:szCs w:val="20"/>
        </w:rPr>
        <w:t xml:space="preserve">UE has </w:t>
      </w:r>
      <w:r w:rsidR="00F3313B">
        <w:rPr>
          <w:rFonts w:ascii="Arial" w:eastAsia="DengXian" w:hAnsi="Arial" w:hint="eastAsia"/>
          <w:kern w:val="0"/>
          <w:sz w:val="20"/>
          <w:szCs w:val="20"/>
          <w:lang w:eastAsia="zh-CN"/>
        </w:rPr>
        <w:t>performed</w:t>
      </w:r>
      <w:r w:rsidR="00F3313B">
        <w:rPr>
          <w:rFonts w:ascii="Arial" w:eastAsia="DengXian" w:hAnsi="Arial"/>
          <w:kern w:val="0"/>
          <w:sz w:val="20"/>
          <w:szCs w:val="20"/>
          <w:lang w:eastAsia="zh-CN"/>
        </w:rPr>
        <w:t xml:space="preserve"> </w:t>
      </w:r>
      <w:r w:rsidR="00F3313B">
        <w:rPr>
          <w:rFonts w:ascii="Arial" w:eastAsia="DengXian" w:hAnsi="Arial" w:hint="eastAsia"/>
          <w:kern w:val="0"/>
          <w:sz w:val="20"/>
          <w:szCs w:val="20"/>
          <w:lang w:eastAsia="zh-CN"/>
        </w:rPr>
        <w:t>initial</w:t>
      </w:r>
      <w:r w:rsidR="00F3313B">
        <w:rPr>
          <w:rFonts w:ascii="Arial" w:eastAsia="DengXian" w:hAnsi="Arial"/>
          <w:kern w:val="0"/>
          <w:sz w:val="20"/>
          <w:szCs w:val="20"/>
          <w:lang w:eastAsia="zh-CN"/>
        </w:rPr>
        <w:t xml:space="preserve"> </w:t>
      </w:r>
      <w:r w:rsidR="00F3313B">
        <w:rPr>
          <w:rFonts w:ascii="Arial" w:eastAsia="DengXian" w:hAnsi="Arial" w:hint="eastAsia"/>
          <w:kern w:val="0"/>
          <w:sz w:val="20"/>
          <w:szCs w:val="20"/>
          <w:lang w:eastAsia="zh-CN"/>
        </w:rPr>
        <w:t>access</w:t>
      </w:r>
      <w:r w:rsidR="00F3313B">
        <w:rPr>
          <w:rFonts w:ascii="Arial" w:eastAsia="DengXian" w:hAnsi="Arial"/>
          <w:kern w:val="0"/>
          <w:sz w:val="20"/>
          <w:szCs w:val="20"/>
          <w:lang w:eastAsia="zh-CN"/>
        </w:rPr>
        <w:t xml:space="preserve"> </w:t>
      </w:r>
      <w:r w:rsidR="00F3313B">
        <w:rPr>
          <w:rFonts w:ascii="Arial" w:eastAsia="DengXian" w:hAnsi="Arial" w:hint="eastAsia"/>
          <w:kern w:val="0"/>
          <w:sz w:val="20"/>
          <w:szCs w:val="20"/>
          <w:lang w:eastAsia="zh-CN"/>
        </w:rPr>
        <w:t>to</w:t>
      </w:r>
      <w:r w:rsidR="00F3313B">
        <w:rPr>
          <w:rFonts w:ascii="Arial" w:eastAsia="DengXian" w:hAnsi="Arial"/>
          <w:kern w:val="0"/>
          <w:sz w:val="20"/>
          <w:szCs w:val="20"/>
          <w:lang w:eastAsia="zh-CN"/>
        </w:rPr>
        <w:t xml:space="preserve"> </w:t>
      </w:r>
      <w:r w:rsidR="00F3313B">
        <w:rPr>
          <w:rFonts w:ascii="Arial" w:eastAsia="DengXian" w:hAnsi="Arial" w:hint="eastAsia"/>
          <w:kern w:val="0"/>
          <w:sz w:val="20"/>
          <w:szCs w:val="20"/>
          <w:lang w:eastAsia="zh-CN"/>
        </w:rPr>
        <w:t>the</w:t>
      </w:r>
      <w:r w:rsidR="00F3313B">
        <w:rPr>
          <w:rFonts w:ascii="Arial" w:eastAsia="DengXian" w:hAnsi="Arial"/>
          <w:kern w:val="0"/>
          <w:sz w:val="20"/>
          <w:szCs w:val="20"/>
          <w:lang w:eastAsia="zh-CN"/>
        </w:rPr>
        <w:t xml:space="preserve"> </w:t>
      </w:r>
      <w:r w:rsidR="00F3313B">
        <w:rPr>
          <w:rFonts w:ascii="Arial" w:hAnsi="Arial" w:hint="eastAsia"/>
          <w:kern w:val="0"/>
          <w:sz w:val="20"/>
          <w:szCs w:val="20"/>
        </w:rPr>
        <w:t>network</w:t>
      </w:r>
      <w:r w:rsidR="00F3313B">
        <w:rPr>
          <w:rFonts w:ascii="Arial" w:eastAsia="DengXian" w:hAnsi="Arial"/>
          <w:kern w:val="0"/>
          <w:sz w:val="20"/>
          <w:szCs w:val="20"/>
          <w:lang w:eastAsia="zh-CN"/>
        </w:rPr>
        <w:t xml:space="preserve"> (e.g., RRC set</w:t>
      </w:r>
      <w:r w:rsidR="00F3313B">
        <w:rPr>
          <w:rFonts w:ascii="Arial" w:eastAsia="DengXian" w:hAnsi="Arial" w:hint="eastAsia"/>
          <w:kern w:val="0"/>
          <w:sz w:val="20"/>
          <w:szCs w:val="20"/>
          <w:lang w:eastAsia="zh-CN"/>
        </w:rPr>
        <w:t>up</w:t>
      </w:r>
      <w:r w:rsidR="00F3313B">
        <w:rPr>
          <w:rFonts w:ascii="Arial" w:eastAsia="DengXian" w:hAnsi="Arial"/>
          <w:kern w:val="0"/>
          <w:sz w:val="20"/>
          <w:szCs w:val="20"/>
          <w:lang w:eastAsia="zh-CN"/>
        </w:rPr>
        <w:t xml:space="preserve"> </w:t>
      </w:r>
      <w:r w:rsidR="00F3313B">
        <w:rPr>
          <w:rFonts w:ascii="Arial" w:eastAsia="DengXian" w:hAnsi="Arial" w:hint="eastAsia"/>
          <w:kern w:val="0"/>
          <w:sz w:val="20"/>
          <w:szCs w:val="20"/>
          <w:lang w:eastAsia="zh-CN"/>
        </w:rPr>
        <w:t>and</w:t>
      </w:r>
      <w:r w:rsidR="00F3313B">
        <w:rPr>
          <w:rFonts w:ascii="Arial" w:eastAsia="DengXian" w:hAnsi="Arial"/>
          <w:kern w:val="0"/>
          <w:sz w:val="20"/>
          <w:szCs w:val="20"/>
          <w:lang w:eastAsia="zh-CN"/>
        </w:rPr>
        <w:t xml:space="preserve"> AS </w:t>
      </w:r>
      <w:r w:rsidR="00F3313B">
        <w:rPr>
          <w:rFonts w:ascii="Arial" w:eastAsia="DengXian" w:hAnsi="Arial" w:hint="eastAsia"/>
          <w:kern w:val="0"/>
          <w:sz w:val="20"/>
          <w:szCs w:val="20"/>
          <w:lang w:eastAsia="zh-CN"/>
        </w:rPr>
        <w:t>security</w:t>
      </w:r>
      <w:r w:rsidR="00F3313B">
        <w:rPr>
          <w:rFonts w:ascii="Arial" w:eastAsia="DengXian" w:hAnsi="Arial"/>
          <w:kern w:val="0"/>
          <w:sz w:val="20"/>
          <w:szCs w:val="20"/>
          <w:lang w:eastAsia="zh-CN"/>
        </w:rPr>
        <w:t xml:space="preserve"> </w:t>
      </w:r>
      <w:r w:rsidR="00F3313B">
        <w:rPr>
          <w:rFonts w:ascii="Arial" w:eastAsia="DengXian" w:hAnsi="Arial" w:hint="eastAsia"/>
          <w:kern w:val="0"/>
          <w:sz w:val="20"/>
          <w:szCs w:val="20"/>
          <w:lang w:eastAsia="zh-CN"/>
        </w:rPr>
        <w:t>activation</w:t>
      </w:r>
      <w:r w:rsidR="00F3313B">
        <w:rPr>
          <w:rFonts w:ascii="Arial" w:eastAsia="DengXian" w:hAnsi="Arial"/>
          <w:kern w:val="0"/>
          <w:sz w:val="20"/>
          <w:szCs w:val="20"/>
          <w:lang w:eastAsia="zh-CN"/>
        </w:rPr>
        <w:t>).</w:t>
      </w:r>
    </w:p>
    <w:p w14:paraId="4C7A88E1" w14:textId="6C597068" w:rsidR="008A4A16" w:rsidRDefault="00F3313B" w:rsidP="00F3313B">
      <w:pPr>
        <w:widowControl/>
        <w:spacing w:after="120" w:line="240" w:lineRule="atLeast"/>
        <w:rPr>
          <w:rFonts w:ascii="Arial" w:hAnsi="Arial"/>
          <w:kern w:val="0"/>
          <w:sz w:val="20"/>
          <w:szCs w:val="20"/>
          <w:lang w:val="en-US"/>
        </w:rPr>
      </w:pPr>
      <w:r>
        <w:rPr>
          <w:rFonts w:ascii="Arial" w:hAnsi="Arial" w:hint="eastAsia"/>
          <w:kern w:val="0"/>
          <w:sz w:val="20"/>
          <w:szCs w:val="20"/>
        </w:rPr>
        <w:t>T</w:t>
      </w:r>
      <w:r w:rsidRPr="00C00F15">
        <w:rPr>
          <w:rFonts w:ascii="Arial" w:hAnsi="Arial"/>
          <w:kern w:val="0"/>
          <w:sz w:val="20"/>
          <w:szCs w:val="20"/>
          <w:lang w:val="en-US"/>
        </w:rPr>
        <w:t xml:space="preserve">he main drawback </w:t>
      </w:r>
      <w:r>
        <w:rPr>
          <w:rFonts w:ascii="Arial" w:hAnsi="Arial" w:hint="eastAsia"/>
          <w:kern w:val="0"/>
          <w:sz w:val="20"/>
          <w:szCs w:val="20"/>
          <w:lang w:val="en-US"/>
        </w:rPr>
        <w:t>in</w:t>
      </w:r>
      <w:r w:rsidRPr="00C00F15">
        <w:rPr>
          <w:rFonts w:ascii="Arial" w:hAnsi="Arial"/>
          <w:kern w:val="0"/>
          <w:sz w:val="20"/>
          <w:szCs w:val="20"/>
          <w:lang w:val="en-US"/>
        </w:rPr>
        <w:t xml:space="preserve"> this legacy </w:t>
      </w:r>
      <w:r w:rsidR="007E0533">
        <w:rPr>
          <w:rFonts w:ascii="Arial" w:hAnsi="Arial" w:hint="eastAsia"/>
          <w:kern w:val="0"/>
          <w:sz w:val="20"/>
          <w:szCs w:val="20"/>
          <w:lang w:val="en-US"/>
        </w:rPr>
        <w:t xml:space="preserve">basic </w:t>
      </w:r>
      <w:r>
        <w:rPr>
          <w:rFonts w:ascii="Arial" w:hAnsi="Arial" w:hint="eastAsia"/>
          <w:kern w:val="0"/>
          <w:sz w:val="20"/>
          <w:szCs w:val="20"/>
          <w:lang w:val="en-US"/>
        </w:rPr>
        <w:t>framework</w:t>
      </w:r>
      <w:r w:rsidRPr="00C00F15">
        <w:rPr>
          <w:rFonts w:ascii="Arial" w:hAnsi="Arial"/>
          <w:kern w:val="0"/>
          <w:sz w:val="20"/>
          <w:szCs w:val="20"/>
          <w:lang w:val="en-US"/>
        </w:rPr>
        <w:t xml:space="preserve"> is </w:t>
      </w:r>
      <w:r>
        <w:rPr>
          <w:rFonts w:ascii="Arial" w:hAnsi="Arial" w:hint="eastAsia"/>
          <w:kern w:val="0"/>
          <w:sz w:val="20"/>
          <w:szCs w:val="20"/>
          <w:lang w:val="en-US"/>
        </w:rPr>
        <w:t xml:space="preserve">to send </w:t>
      </w:r>
      <w:r w:rsidRPr="00C00F15">
        <w:rPr>
          <w:rFonts w:ascii="Arial" w:hAnsi="Arial"/>
          <w:kern w:val="0"/>
          <w:sz w:val="20"/>
          <w:szCs w:val="20"/>
          <w:lang w:val="en-US"/>
        </w:rPr>
        <w:t xml:space="preserve">the huge size of </w:t>
      </w:r>
      <w:r w:rsidR="005A5772">
        <w:rPr>
          <w:rFonts w:ascii="Arial" w:hAnsi="Arial" w:hint="eastAsia"/>
          <w:kern w:val="0"/>
          <w:sz w:val="20"/>
          <w:szCs w:val="20"/>
          <w:lang w:val="en-US"/>
        </w:rPr>
        <w:t xml:space="preserve">UE </w:t>
      </w:r>
      <w:r w:rsidRPr="00C00F15">
        <w:rPr>
          <w:rFonts w:ascii="Arial" w:hAnsi="Arial"/>
          <w:kern w:val="0"/>
          <w:sz w:val="20"/>
          <w:szCs w:val="20"/>
          <w:lang w:val="en-US"/>
        </w:rPr>
        <w:t xml:space="preserve">capability </w:t>
      </w:r>
      <w:r w:rsidR="005A5772">
        <w:rPr>
          <w:rFonts w:ascii="Arial" w:hAnsi="Arial" w:hint="eastAsia"/>
          <w:kern w:val="0"/>
          <w:sz w:val="20"/>
          <w:szCs w:val="20"/>
          <w:lang w:val="en-US"/>
        </w:rPr>
        <w:t xml:space="preserve">signaling </w:t>
      </w:r>
      <w:r>
        <w:rPr>
          <w:rFonts w:ascii="Arial" w:hAnsi="Arial" w:hint="eastAsia"/>
          <w:kern w:val="0"/>
          <w:sz w:val="20"/>
          <w:szCs w:val="20"/>
          <w:lang w:val="en-US"/>
        </w:rPr>
        <w:t>over the air.</w:t>
      </w:r>
      <w:r w:rsidR="007E0533">
        <w:rPr>
          <w:rFonts w:ascii="Arial" w:hAnsi="Arial" w:hint="eastAsia"/>
          <w:kern w:val="0"/>
          <w:sz w:val="20"/>
          <w:szCs w:val="20"/>
          <w:lang w:val="en-US"/>
        </w:rPr>
        <w:t xml:space="preserve"> The main part of this problem is L1/RF related capabilities which are RA</w:t>
      </w:r>
      <w:r w:rsidR="001C3A94">
        <w:rPr>
          <w:rFonts w:ascii="Arial" w:hAnsi="Arial" w:hint="eastAsia"/>
          <w:kern w:val="0"/>
          <w:sz w:val="20"/>
          <w:szCs w:val="20"/>
          <w:lang w:val="en-US"/>
        </w:rPr>
        <w:t>N</w:t>
      </w:r>
      <w:r w:rsidR="007E0533">
        <w:rPr>
          <w:rFonts w:ascii="Arial" w:hAnsi="Arial" w:hint="eastAsia"/>
          <w:kern w:val="0"/>
          <w:sz w:val="20"/>
          <w:szCs w:val="20"/>
          <w:lang w:val="en-US"/>
        </w:rPr>
        <w:t xml:space="preserve">1/4 responsibility. </w:t>
      </w:r>
      <w:r w:rsidR="00537B9B">
        <w:rPr>
          <w:rFonts w:ascii="Arial" w:hAnsi="Arial" w:hint="eastAsia"/>
          <w:kern w:val="0"/>
          <w:sz w:val="20"/>
          <w:szCs w:val="20"/>
          <w:lang w:val="en-US"/>
        </w:rPr>
        <w:t>The other part is to send the UE capabilities which are not used by the network at least in the current serving cell, for example, due to lack of supporting corresponding feature or functions.</w:t>
      </w:r>
      <w:r w:rsidR="00320B8D">
        <w:rPr>
          <w:rFonts w:ascii="Arial" w:hAnsi="Arial" w:hint="eastAsia"/>
          <w:kern w:val="0"/>
          <w:sz w:val="20"/>
          <w:szCs w:val="20"/>
          <w:lang w:val="en-US"/>
        </w:rPr>
        <w:t xml:space="preserve"> </w:t>
      </w:r>
      <w:r w:rsidR="00F333D6">
        <w:rPr>
          <w:rFonts w:ascii="Arial" w:hAnsi="Arial" w:hint="eastAsia"/>
          <w:kern w:val="0"/>
          <w:sz w:val="20"/>
          <w:szCs w:val="20"/>
          <w:lang w:val="en-US"/>
        </w:rPr>
        <w:t xml:space="preserve">In addition, the </w:t>
      </w:r>
      <w:r w:rsidR="00643CAA">
        <w:rPr>
          <w:rFonts w:ascii="Arial" w:hAnsi="Arial" w:hint="eastAsia"/>
          <w:kern w:val="0"/>
          <w:sz w:val="20"/>
          <w:szCs w:val="20"/>
          <w:lang w:val="en-US"/>
        </w:rPr>
        <w:t xml:space="preserve">UE capability size problem is not only over Uu but also over network interfaces (e.g., NG, Xn). </w:t>
      </w:r>
      <w:r w:rsidR="00643CAA">
        <w:rPr>
          <w:rFonts w:ascii="Arial" w:hAnsi="Arial" w:hint="eastAsia"/>
          <w:kern w:val="0"/>
          <w:sz w:val="20"/>
          <w:szCs w:val="20"/>
        </w:rPr>
        <w:t xml:space="preserve">The stored UE capability in the CN will be retrieved by the RAN node upon mobility or when the UE performs the RRC setup again. </w:t>
      </w:r>
      <w:r w:rsidR="005535E4">
        <w:rPr>
          <w:rFonts w:ascii="Arial" w:hAnsi="Arial" w:hint="eastAsia"/>
          <w:kern w:val="0"/>
          <w:sz w:val="20"/>
          <w:szCs w:val="20"/>
        </w:rPr>
        <w:t xml:space="preserve">As this basic </w:t>
      </w:r>
      <w:r w:rsidR="00643CAA">
        <w:rPr>
          <w:rFonts w:ascii="Arial" w:hAnsi="Arial" w:hint="eastAsia"/>
          <w:kern w:val="0"/>
          <w:sz w:val="20"/>
          <w:szCs w:val="20"/>
        </w:rPr>
        <w:t>framework is working well and it is very difficult to drastically change from this</w:t>
      </w:r>
      <w:r w:rsidR="005535E4">
        <w:rPr>
          <w:rFonts w:ascii="Arial" w:hAnsi="Arial" w:hint="eastAsia"/>
          <w:kern w:val="0"/>
          <w:sz w:val="20"/>
          <w:szCs w:val="20"/>
        </w:rPr>
        <w:t xml:space="preserve">, improvements to this basic framework or new schemes on top of this </w:t>
      </w:r>
      <w:r w:rsidR="00ED26CC">
        <w:rPr>
          <w:rFonts w:ascii="Arial" w:hAnsi="Arial" w:hint="eastAsia"/>
          <w:kern w:val="0"/>
          <w:sz w:val="20"/>
          <w:szCs w:val="20"/>
        </w:rPr>
        <w:t xml:space="preserve">framework </w:t>
      </w:r>
      <w:r w:rsidR="005535E4">
        <w:rPr>
          <w:rFonts w:ascii="Arial" w:hAnsi="Arial" w:hint="eastAsia"/>
          <w:kern w:val="0"/>
          <w:sz w:val="20"/>
          <w:szCs w:val="20"/>
        </w:rPr>
        <w:t>will be necessary</w:t>
      </w:r>
      <w:r w:rsidR="00643CAA">
        <w:rPr>
          <w:rFonts w:ascii="Arial" w:hAnsi="Arial" w:hint="eastAsia"/>
          <w:kern w:val="0"/>
          <w:sz w:val="20"/>
          <w:szCs w:val="20"/>
        </w:rPr>
        <w:t xml:space="preserve">. </w:t>
      </w:r>
      <w:r w:rsidR="00643CAA">
        <w:rPr>
          <w:rFonts w:ascii="Arial" w:hAnsi="Arial" w:hint="eastAsia"/>
          <w:kern w:val="0"/>
          <w:sz w:val="20"/>
          <w:szCs w:val="20"/>
          <w:lang w:val="en-US"/>
        </w:rPr>
        <w:t>From the network implementation perspective, the required memory size is also the problem.</w:t>
      </w:r>
    </w:p>
    <w:p w14:paraId="61ABB7DB" w14:textId="2FCBDD91" w:rsidR="008A4A16" w:rsidRPr="00126B0A" w:rsidRDefault="00126B0A" w:rsidP="00F3313B">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Pr>
          <w:rFonts w:ascii="Arial" w:hAnsi="Arial" w:hint="eastAsia"/>
          <w:i/>
          <w:iCs/>
          <w:kern w:val="0"/>
          <w:sz w:val="20"/>
          <w:szCs w:val="20"/>
          <w:lang w:val="en-US"/>
        </w:rPr>
        <w:t>1</w:t>
      </w:r>
      <w:r w:rsidRPr="001511E6">
        <w:rPr>
          <w:rFonts w:ascii="Arial" w:hAnsi="Arial" w:hint="eastAsia"/>
          <w:i/>
          <w:iCs/>
          <w:kern w:val="0"/>
          <w:sz w:val="20"/>
          <w:szCs w:val="20"/>
          <w:lang w:val="en-US"/>
        </w:rPr>
        <w:t xml:space="preserve">. </w:t>
      </w:r>
      <w:r>
        <w:rPr>
          <w:rFonts w:ascii="Arial" w:hAnsi="Arial" w:hint="eastAsia"/>
          <w:i/>
          <w:iCs/>
          <w:kern w:val="0"/>
          <w:sz w:val="20"/>
          <w:szCs w:val="20"/>
          <w:lang w:val="en-US"/>
        </w:rPr>
        <w:t xml:space="preserve">The main problem with the legacy UE </w:t>
      </w:r>
      <w:r>
        <w:rPr>
          <w:rFonts w:ascii="Arial" w:hAnsi="Arial"/>
          <w:i/>
          <w:iCs/>
          <w:kern w:val="0"/>
          <w:sz w:val="20"/>
          <w:szCs w:val="20"/>
          <w:lang w:val="en-US"/>
        </w:rPr>
        <w:t>capability</w:t>
      </w:r>
      <w:r>
        <w:rPr>
          <w:rFonts w:ascii="Arial" w:hAnsi="Arial" w:hint="eastAsia"/>
          <w:i/>
          <w:iCs/>
          <w:kern w:val="0"/>
          <w:sz w:val="20"/>
          <w:szCs w:val="20"/>
          <w:lang w:val="en-US"/>
        </w:rPr>
        <w:t xml:space="preserve"> framework is the huge size of </w:t>
      </w:r>
      <w:r>
        <w:rPr>
          <w:rFonts w:ascii="Arial" w:hAnsi="Arial"/>
          <w:i/>
          <w:iCs/>
          <w:kern w:val="0"/>
          <w:sz w:val="20"/>
          <w:szCs w:val="20"/>
          <w:lang w:val="en-US"/>
        </w:rPr>
        <w:t>the</w:t>
      </w:r>
      <w:r>
        <w:rPr>
          <w:rFonts w:ascii="Arial" w:hAnsi="Arial" w:hint="eastAsia"/>
          <w:i/>
          <w:iCs/>
          <w:kern w:val="0"/>
          <w:sz w:val="20"/>
          <w:szCs w:val="20"/>
          <w:lang w:val="en-US"/>
        </w:rPr>
        <w:t xml:space="preserve"> UE capability signaling.</w:t>
      </w:r>
    </w:p>
    <w:p w14:paraId="1C51ADD7" w14:textId="77777777" w:rsidR="00126B0A" w:rsidRPr="00126B0A" w:rsidRDefault="00126B0A" w:rsidP="00F3313B">
      <w:pPr>
        <w:widowControl/>
        <w:spacing w:after="120" w:line="240" w:lineRule="atLeast"/>
        <w:rPr>
          <w:rFonts w:ascii="Arial" w:hAnsi="Arial"/>
          <w:kern w:val="0"/>
          <w:sz w:val="20"/>
          <w:szCs w:val="20"/>
          <w:lang w:val="en-US"/>
        </w:rPr>
      </w:pPr>
    </w:p>
    <w:p w14:paraId="028A7FA1" w14:textId="3E3A3653" w:rsidR="00F429A8" w:rsidRPr="00C00F15" w:rsidRDefault="00F429A8" w:rsidP="00F429A8">
      <w:pPr>
        <w:widowControl/>
        <w:spacing w:after="120" w:line="240" w:lineRule="atLeast"/>
        <w:rPr>
          <w:rFonts w:ascii="Arial" w:hAnsi="Arial"/>
          <w:kern w:val="0"/>
          <w:sz w:val="20"/>
          <w:szCs w:val="20"/>
          <w:lang w:val="en-US"/>
        </w:rPr>
      </w:pPr>
      <w:r>
        <w:rPr>
          <w:rFonts w:ascii="Arial" w:hAnsi="Arial" w:hint="eastAsia"/>
          <w:kern w:val="0"/>
          <w:sz w:val="20"/>
          <w:szCs w:val="20"/>
          <w:lang w:val="en-US"/>
        </w:rPr>
        <w:t xml:space="preserve">In the NR, </w:t>
      </w:r>
      <w:r w:rsidRPr="00C00F15">
        <w:rPr>
          <w:rFonts w:ascii="Arial" w:hAnsi="Arial"/>
          <w:kern w:val="0"/>
          <w:sz w:val="20"/>
          <w:szCs w:val="20"/>
          <w:lang w:val="en-US"/>
        </w:rPr>
        <w:t xml:space="preserve">some </w:t>
      </w:r>
      <w:r>
        <w:rPr>
          <w:rFonts w:ascii="Arial" w:hAnsi="Arial" w:hint="eastAsia"/>
          <w:kern w:val="0"/>
          <w:sz w:val="20"/>
          <w:szCs w:val="20"/>
          <w:lang w:val="en-US"/>
        </w:rPr>
        <w:t>mechanisms</w:t>
      </w:r>
      <w:r w:rsidRPr="00C00F15">
        <w:rPr>
          <w:rFonts w:ascii="Arial" w:hAnsi="Arial"/>
          <w:kern w:val="0"/>
          <w:sz w:val="20"/>
          <w:szCs w:val="20"/>
          <w:lang w:val="en-US"/>
        </w:rPr>
        <w:t xml:space="preserve"> are </w:t>
      </w:r>
      <w:r>
        <w:rPr>
          <w:rFonts w:ascii="Arial" w:hAnsi="Arial" w:hint="eastAsia"/>
          <w:kern w:val="0"/>
          <w:sz w:val="20"/>
          <w:szCs w:val="20"/>
          <w:lang w:val="en-US"/>
        </w:rPr>
        <w:t xml:space="preserve">introduced </w:t>
      </w:r>
      <w:r w:rsidRPr="00C00F15">
        <w:rPr>
          <w:rFonts w:ascii="Arial" w:hAnsi="Arial"/>
          <w:kern w:val="0"/>
          <w:sz w:val="20"/>
          <w:szCs w:val="20"/>
          <w:lang w:val="en-US"/>
        </w:rPr>
        <w:t>to mitigate th</w:t>
      </w:r>
      <w:r w:rsidR="00E91982">
        <w:rPr>
          <w:rFonts w:ascii="Arial" w:hAnsi="Arial" w:hint="eastAsia"/>
          <w:kern w:val="0"/>
          <w:sz w:val="20"/>
          <w:szCs w:val="20"/>
          <w:lang w:val="en-US"/>
        </w:rPr>
        <w:t>e</w:t>
      </w:r>
      <w:r w:rsidRPr="00C00F15">
        <w:rPr>
          <w:rFonts w:ascii="Arial" w:hAnsi="Arial"/>
          <w:kern w:val="0"/>
          <w:sz w:val="20"/>
          <w:szCs w:val="20"/>
          <w:lang w:val="en-US"/>
        </w:rPr>
        <w:t xml:space="preserve"> </w:t>
      </w:r>
      <w:r w:rsidR="00723920">
        <w:rPr>
          <w:rFonts w:ascii="Arial" w:hAnsi="Arial" w:hint="eastAsia"/>
          <w:kern w:val="0"/>
          <w:sz w:val="20"/>
          <w:szCs w:val="20"/>
          <w:lang w:val="en-US"/>
        </w:rPr>
        <w:t xml:space="preserve">UE capability size </w:t>
      </w:r>
      <w:r w:rsidRPr="00C00F15">
        <w:rPr>
          <w:rFonts w:ascii="Arial" w:hAnsi="Arial"/>
          <w:kern w:val="0"/>
          <w:sz w:val="20"/>
          <w:szCs w:val="20"/>
          <w:lang w:val="en-US"/>
        </w:rPr>
        <w:t>problem, for example:</w:t>
      </w:r>
    </w:p>
    <w:p w14:paraId="70A9D947" w14:textId="77777777" w:rsidR="00F429A8" w:rsidRDefault="00F429A8" w:rsidP="00F429A8">
      <w:pPr>
        <w:pStyle w:val="a9"/>
        <w:widowControl/>
        <w:numPr>
          <w:ilvl w:val="0"/>
          <w:numId w:val="2"/>
        </w:numPr>
        <w:spacing w:after="120" w:line="240" w:lineRule="atLeast"/>
        <w:rPr>
          <w:rFonts w:ascii="Arial" w:hAnsi="Arial"/>
          <w:kern w:val="0"/>
          <w:sz w:val="20"/>
          <w:szCs w:val="20"/>
          <w:lang w:val="en-US"/>
        </w:rPr>
      </w:pPr>
      <w:r w:rsidRPr="00B74752">
        <w:rPr>
          <w:rFonts w:ascii="Arial" w:hAnsi="Arial"/>
          <w:kern w:val="0"/>
          <w:sz w:val="20"/>
          <w:szCs w:val="20"/>
          <w:lang w:val="en-US"/>
        </w:rPr>
        <w:t xml:space="preserve">Feature </w:t>
      </w:r>
      <w:r>
        <w:rPr>
          <w:rFonts w:ascii="Arial" w:hAnsi="Arial" w:hint="eastAsia"/>
          <w:kern w:val="0"/>
          <w:sz w:val="20"/>
          <w:szCs w:val="20"/>
          <w:lang w:val="en-US"/>
        </w:rPr>
        <w:t>S</w:t>
      </w:r>
      <w:r w:rsidRPr="00B74752">
        <w:rPr>
          <w:rFonts w:ascii="Arial" w:hAnsi="Arial"/>
          <w:kern w:val="0"/>
          <w:sz w:val="20"/>
          <w:szCs w:val="20"/>
          <w:lang w:val="en-US"/>
        </w:rPr>
        <w:t>et</w:t>
      </w:r>
      <w:r>
        <w:rPr>
          <w:rFonts w:ascii="Arial" w:hAnsi="Arial" w:hint="eastAsia"/>
          <w:kern w:val="0"/>
          <w:sz w:val="20"/>
          <w:szCs w:val="20"/>
          <w:lang w:val="en-US"/>
        </w:rPr>
        <w:t>, Feature Set Combination</w:t>
      </w:r>
    </w:p>
    <w:p w14:paraId="37A451FA" w14:textId="7CAC2BEC" w:rsidR="00C50730" w:rsidRPr="00C50730" w:rsidRDefault="00C50730" w:rsidP="00C50730">
      <w:pPr>
        <w:pStyle w:val="a9"/>
        <w:widowControl/>
        <w:numPr>
          <w:ilvl w:val="0"/>
          <w:numId w:val="2"/>
        </w:numPr>
        <w:spacing w:after="120" w:line="240" w:lineRule="atLeast"/>
        <w:rPr>
          <w:rFonts w:ascii="Arial" w:hAnsi="Arial"/>
          <w:kern w:val="0"/>
          <w:sz w:val="20"/>
          <w:szCs w:val="20"/>
          <w:lang w:val="en-US"/>
        </w:rPr>
      </w:pPr>
      <w:r w:rsidRPr="00B74752">
        <w:rPr>
          <w:rFonts w:ascii="Arial" w:hAnsi="Arial"/>
          <w:kern w:val="0"/>
          <w:sz w:val="20"/>
          <w:szCs w:val="20"/>
          <w:lang w:val="en-US"/>
        </w:rPr>
        <w:t>Filtering</w:t>
      </w:r>
      <w:r w:rsidRPr="00B74752">
        <w:rPr>
          <w:rFonts w:ascii="Arial" w:hAnsi="Arial" w:hint="eastAsia"/>
          <w:kern w:val="0"/>
          <w:sz w:val="20"/>
          <w:szCs w:val="20"/>
          <w:lang w:val="en-US"/>
        </w:rPr>
        <w:t xml:space="preserve"> (e.g.</w:t>
      </w:r>
      <w:r>
        <w:rPr>
          <w:rFonts w:ascii="Arial" w:hAnsi="Arial" w:hint="eastAsia"/>
          <w:kern w:val="0"/>
          <w:sz w:val="20"/>
          <w:szCs w:val="20"/>
          <w:lang w:val="en-US"/>
        </w:rPr>
        <w:t>,</w:t>
      </w:r>
      <w:r w:rsidRPr="00B74752">
        <w:rPr>
          <w:rFonts w:ascii="Arial" w:hAnsi="Arial" w:hint="eastAsia"/>
          <w:kern w:val="0"/>
          <w:sz w:val="20"/>
          <w:szCs w:val="20"/>
          <w:lang w:val="en-US"/>
        </w:rPr>
        <w:t xml:space="preserve"> band</w:t>
      </w:r>
      <w:r>
        <w:rPr>
          <w:rFonts w:ascii="Arial" w:hAnsi="Arial" w:hint="eastAsia"/>
          <w:kern w:val="0"/>
          <w:sz w:val="20"/>
          <w:szCs w:val="20"/>
          <w:lang w:val="en-US"/>
        </w:rPr>
        <w:t>/band combination</w:t>
      </w:r>
      <w:r w:rsidRPr="00B74752">
        <w:rPr>
          <w:rFonts w:ascii="Arial" w:hAnsi="Arial" w:hint="eastAsia"/>
          <w:kern w:val="0"/>
          <w:sz w:val="20"/>
          <w:szCs w:val="20"/>
          <w:lang w:val="en-US"/>
        </w:rPr>
        <w:t xml:space="preserve"> filter)</w:t>
      </w:r>
    </w:p>
    <w:p w14:paraId="35E7C7D5" w14:textId="77777777" w:rsidR="00F429A8" w:rsidRDefault="00F429A8" w:rsidP="00F429A8">
      <w:pPr>
        <w:pStyle w:val="a9"/>
        <w:widowControl/>
        <w:numPr>
          <w:ilvl w:val="0"/>
          <w:numId w:val="2"/>
        </w:numPr>
        <w:spacing w:after="120" w:line="240" w:lineRule="atLeast"/>
        <w:rPr>
          <w:rFonts w:ascii="Arial" w:hAnsi="Arial"/>
          <w:kern w:val="0"/>
          <w:sz w:val="20"/>
          <w:szCs w:val="20"/>
          <w:lang w:val="en-US"/>
        </w:rPr>
      </w:pPr>
      <w:r w:rsidRPr="00B74752">
        <w:rPr>
          <w:rFonts w:ascii="Arial" w:hAnsi="Arial" w:hint="eastAsia"/>
          <w:kern w:val="0"/>
          <w:sz w:val="20"/>
          <w:szCs w:val="20"/>
          <w:lang w:val="en-US"/>
        </w:rPr>
        <w:t>RACS (</w:t>
      </w:r>
      <w:r w:rsidRPr="00B74752">
        <w:rPr>
          <w:rFonts w:ascii="Arial" w:hAnsi="Arial"/>
          <w:kern w:val="0"/>
          <w:sz w:val="20"/>
          <w:szCs w:val="20"/>
          <w:lang w:val="en-US"/>
        </w:rPr>
        <w:t>ID</w:t>
      </w:r>
      <w:r w:rsidRPr="00B74752">
        <w:rPr>
          <w:rFonts w:ascii="Arial" w:hAnsi="Arial" w:hint="eastAsia"/>
          <w:kern w:val="0"/>
          <w:sz w:val="20"/>
          <w:szCs w:val="20"/>
          <w:lang w:val="en-US"/>
        </w:rPr>
        <w:t>-based capability retrieval)</w:t>
      </w:r>
    </w:p>
    <w:p w14:paraId="430523D0" w14:textId="15C034A8" w:rsidR="00F76887" w:rsidRPr="00F76887" w:rsidRDefault="00F76887" w:rsidP="00F76887">
      <w:pPr>
        <w:pStyle w:val="a9"/>
        <w:widowControl/>
        <w:numPr>
          <w:ilvl w:val="0"/>
          <w:numId w:val="2"/>
        </w:numPr>
        <w:spacing w:after="120" w:line="240" w:lineRule="atLeast"/>
        <w:rPr>
          <w:rFonts w:ascii="Arial" w:hAnsi="Arial"/>
          <w:kern w:val="0"/>
          <w:sz w:val="20"/>
          <w:szCs w:val="20"/>
          <w:lang w:val="en-US"/>
        </w:rPr>
      </w:pPr>
      <w:r w:rsidRPr="00B74752">
        <w:rPr>
          <w:rFonts w:ascii="Arial" w:hAnsi="Arial"/>
          <w:kern w:val="0"/>
          <w:sz w:val="20"/>
          <w:szCs w:val="20"/>
          <w:lang w:val="en-US"/>
        </w:rPr>
        <w:t>RRC segmentation</w:t>
      </w:r>
      <w:r w:rsidRPr="00B74752">
        <w:rPr>
          <w:rFonts w:ascii="Arial" w:hAnsi="Arial" w:hint="eastAsia"/>
          <w:kern w:val="0"/>
          <w:sz w:val="20"/>
          <w:szCs w:val="20"/>
          <w:lang w:val="en-US"/>
        </w:rPr>
        <w:t xml:space="preserve"> for UE capability signaling</w:t>
      </w:r>
    </w:p>
    <w:p w14:paraId="2B4B6532" w14:textId="77777777" w:rsidR="00F429A8" w:rsidRDefault="00F429A8" w:rsidP="00F3313B">
      <w:pPr>
        <w:widowControl/>
        <w:spacing w:after="120" w:line="240" w:lineRule="atLeast"/>
        <w:rPr>
          <w:rFonts w:ascii="Arial" w:hAnsi="Arial"/>
          <w:kern w:val="0"/>
          <w:sz w:val="20"/>
          <w:szCs w:val="20"/>
          <w:lang w:val="en-US"/>
        </w:rPr>
      </w:pPr>
    </w:p>
    <w:p w14:paraId="1329FC4F" w14:textId="5B419963" w:rsidR="007E0533" w:rsidRDefault="00F429A8" w:rsidP="00F3313B">
      <w:pPr>
        <w:widowControl/>
        <w:spacing w:after="120" w:line="240" w:lineRule="atLeast"/>
        <w:rPr>
          <w:rFonts w:ascii="Arial" w:hAnsi="Arial"/>
          <w:kern w:val="0"/>
          <w:sz w:val="20"/>
          <w:szCs w:val="20"/>
          <w:lang w:val="en-US"/>
        </w:rPr>
      </w:pPr>
      <w:r>
        <w:rPr>
          <w:rFonts w:ascii="Arial" w:hAnsi="Arial" w:hint="eastAsia"/>
          <w:kern w:val="0"/>
          <w:sz w:val="20"/>
          <w:szCs w:val="20"/>
          <w:lang w:val="en-US"/>
        </w:rPr>
        <w:t xml:space="preserve">Firstly, </w:t>
      </w:r>
      <w:r w:rsidR="00C50730">
        <w:rPr>
          <w:rFonts w:ascii="Arial" w:hAnsi="Arial" w:hint="eastAsia"/>
          <w:kern w:val="0"/>
          <w:sz w:val="20"/>
          <w:szCs w:val="20"/>
          <w:lang w:val="en-US"/>
        </w:rPr>
        <w:t xml:space="preserve">in 5G NR, new concept of Feature Set and Feature Set Combination were introduced, which can avoid repeating the same capability set information in different places (e.g., each band, band combination) in the UE </w:t>
      </w:r>
      <w:r w:rsidR="00C50730">
        <w:rPr>
          <w:rFonts w:ascii="Arial" w:hAnsi="Arial"/>
          <w:kern w:val="0"/>
          <w:sz w:val="20"/>
          <w:szCs w:val="20"/>
          <w:lang w:val="en-US"/>
        </w:rPr>
        <w:t>capability</w:t>
      </w:r>
      <w:r w:rsidR="00C50730">
        <w:rPr>
          <w:rFonts w:ascii="Arial" w:hAnsi="Arial" w:hint="eastAsia"/>
          <w:kern w:val="0"/>
          <w:sz w:val="20"/>
          <w:szCs w:val="20"/>
          <w:lang w:val="en-US"/>
        </w:rPr>
        <w:t xml:space="preserve"> information. Also, </w:t>
      </w:r>
      <w:r w:rsidR="00201E92">
        <w:rPr>
          <w:rFonts w:ascii="Arial" w:hAnsi="Arial" w:hint="eastAsia"/>
          <w:kern w:val="0"/>
          <w:sz w:val="20"/>
          <w:szCs w:val="20"/>
          <w:lang w:val="en-US"/>
        </w:rPr>
        <w:t xml:space="preserve">a certain filtering (e.g., band/band combination filter) is supported. This is simple and </w:t>
      </w:r>
      <w:r w:rsidR="001511E6">
        <w:rPr>
          <w:rFonts w:ascii="Arial" w:hAnsi="Arial" w:hint="eastAsia"/>
          <w:kern w:val="0"/>
          <w:sz w:val="20"/>
          <w:szCs w:val="20"/>
          <w:lang w:val="en-US"/>
        </w:rPr>
        <w:t xml:space="preserve">gives clear gain to solve the UE capability size problem. Unfortunately, the size problem still remains due to large </w:t>
      </w:r>
      <w:r w:rsidR="001511E6">
        <w:rPr>
          <w:rFonts w:ascii="Arial" w:hAnsi="Arial"/>
          <w:kern w:val="0"/>
          <w:sz w:val="20"/>
          <w:szCs w:val="20"/>
          <w:lang w:val="en-US"/>
        </w:rPr>
        <w:t>flexibility</w:t>
      </w:r>
      <w:r w:rsidR="001511E6">
        <w:rPr>
          <w:rFonts w:ascii="Arial" w:hAnsi="Arial" w:hint="eastAsia"/>
          <w:kern w:val="0"/>
          <w:sz w:val="20"/>
          <w:szCs w:val="20"/>
          <w:lang w:val="en-US"/>
        </w:rPr>
        <w:t xml:space="preserve"> of L1 parameters.</w:t>
      </w:r>
    </w:p>
    <w:p w14:paraId="3237F2E3" w14:textId="6C05B657" w:rsidR="001511E6" w:rsidRPr="001511E6" w:rsidRDefault="001511E6" w:rsidP="00F3313B">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sidR="00126B0A">
        <w:rPr>
          <w:rFonts w:ascii="Arial" w:hAnsi="Arial" w:hint="eastAsia"/>
          <w:i/>
          <w:iCs/>
          <w:kern w:val="0"/>
          <w:sz w:val="20"/>
          <w:szCs w:val="20"/>
          <w:lang w:val="en-US"/>
        </w:rPr>
        <w:t>2</w:t>
      </w:r>
      <w:r w:rsidRPr="001511E6">
        <w:rPr>
          <w:rFonts w:ascii="Arial" w:hAnsi="Arial" w:hint="eastAsia"/>
          <w:i/>
          <w:iCs/>
          <w:kern w:val="0"/>
          <w:sz w:val="20"/>
          <w:szCs w:val="20"/>
          <w:lang w:val="en-US"/>
        </w:rPr>
        <w:t xml:space="preserve">. Total UE capability size problem still remains after introducing </w:t>
      </w:r>
      <w:r w:rsidR="00C50730">
        <w:rPr>
          <w:rFonts w:ascii="Arial" w:hAnsi="Arial" w:hint="eastAsia"/>
          <w:i/>
          <w:iCs/>
          <w:kern w:val="0"/>
          <w:sz w:val="20"/>
          <w:szCs w:val="20"/>
          <w:lang w:val="en-US"/>
        </w:rPr>
        <w:t xml:space="preserve">new concept of Feature Set/Feature Set Combination and also </w:t>
      </w:r>
      <w:r w:rsidRPr="001511E6">
        <w:rPr>
          <w:rFonts w:ascii="Arial" w:hAnsi="Arial" w:hint="eastAsia"/>
          <w:i/>
          <w:iCs/>
          <w:kern w:val="0"/>
          <w:sz w:val="20"/>
          <w:szCs w:val="20"/>
          <w:lang w:val="en-US"/>
        </w:rPr>
        <w:t>the filtering (e.g., band, ban</w:t>
      </w:r>
      <w:r w:rsidR="00C24D42">
        <w:rPr>
          <w:rFonts w:ascii="Arial" w:hAnsi="Arial" w:hint="eastAsia"/>
          <w:i/>
          <w:iCs/>
          <w:kern w:val="0"/>
          <w:sz w:val="20"/>
          <w:szCs w:val="20"/>
          <w:lang w:val="en-US"/>
        </w:rPr>
        <w:t>d</w:t>
      </w:r>
      <w:r w:rsidRPr="001511E6">
        <w:rPr>
          <w:rFonts w:ascii="Arial" w:hAnsi="Arial" w:hint="eastAsia"/>
          <w:i/>
          <w:iCs/>
          <w:kern w:val="0"/>
          <w:sz w:val="20"/>
          <w:szCs w:val="20"/>
          <w:lang w:val="en-US"/>
        </w:rPr>
        <w:t xml:space="preserve"> combination filter).</w:t>
      </w:r>
    </w:p>
    <w:p w14:paraId="29EF0651" w14:textId="77777777" w:rsidR="007E0533" w:rsidRPr="00C24D42" w:rsidRDefault="007E0533" w:rsidP="00F3313B">
      <w:pPr>
        <w:widowControl/>
        <w:spacing w:after="120" w:line="240" w:lineRule="atLeast"/>
        <w:rPr>
          <w:rFonts w:ascii="Arial" w:hAnsi="Arial"/>
          <w:kern w:val="0"/>
          <w:sz w:val="20"/>
          <w:szCs w:val="20"/>
          <w:lang w:val="en-US"/>
        </w:rPr>
      </w:pPr>
    </w:p>
    <w:p w14:paraId="78273DA3" w14:textId="5D5FA6C3" w:rsidR="007643C7" w:rsidRPr="00406804" w:rsidRDefault="00F76887" w:rsidP="00F3313B">
      <w:pPr>
        <w:widowControl/>
        <w:spacing w:after="120" w:line="240" w:lineRule="atLeast"/>
        <w:rPr>
          <w:rFonts w:ascii="Arial" w:hAnsi="Arial"/>
          <w:kern w:val="0"/>
          <w:sz w:val="20"/>
          <w:szCs w:val="20"/>
          <w:lang w:val="en-US"/>
        </w:rPr>
      </w:pPr>
      <w:r>
        <w:rPr>
          <w:rFonts w:ascii="Arial" w:hAnsi="Arial" w:hint="eastAsia"/>
          <w:kern w:val="0"/>
          <w:sz w:val="20"/>
          <w:szCs w:val="20"/>
          <w:lang w:val="en-US"/>
        </w:rPr>
        <w:t>I</w:t>
      </w:r>
      <w:r w:rsidR="007643C7">
        <w:rPr>
          <w:rFonts w:ascii="Arial" w:hAnsi="Arial" w:hint="eastAsia"/>
          <w:kern w:val="0"/>
          <w:sz w:val="20"/>
          <w:szCs w:val="20"/>
          <w:lang w:val="en-US"/>
        </w:rPr>
        <w:t xml:space="preserve">n order to </w:t>
      </w:r>
      <w:r>
        <w:rPr>
          <w:rFonts w:ascii="Arial" w:hAnsi="Arial" w:hint="eastAsia"/>
          <w:kern w:val="0"/>
          <w:sz w:val="20"/>
          <w:szCs w:val="20"/>
          <w:lang w:val="en-US"/>
        </w:rPr>
        <w:t xml:space="preserve">reduce the UE capability signaling size, the new concept of RACS was introduced, which is the ID-based UE capability retrieval mechanism. The ID is associated with either </w:t>
      </w:r>
      <w:r w:rsidR="006806F6">
        <w:rPr>
          <w:rFonts w:ascii="Arial" w:hAnsi="Arial" w:hint="eastAsia"/>
          <w:kern w:val="0"/>
          <w:sz w:val="20"/>
          <w:szCs w:val="20"/>
          <w:lang w:val="en-US"/>
        </w:rPr>
        <w:t>M</w:t>
      </w:r>
      <w:r>
        <w:rPr>
          <w:rFonts w:ascii="Arial" w:hAnsi="Arial" w:hint="eastAsia"/>
          <w:kern w:val="0"/>
          <w:sz w:val="20"/>
          <w:szCs w:val="20"/>
          <w:lang w:val="en-US"/>
        </w:rPr>
        <w:t>anufacturer</w:t>
      </w:r>
      <w:r w:rsidR="006806F6">
        <w:rPr>
          <w:rFonts w:ascii="Arial" w:hAnsi="Arial" w:hint="eastAsia"/>
          <w:kern w:val="0"/>
          <w:sz w:val="20"/>
          <w:szCs w:val="20"/>
          <w:lang w:val="en-US"/>
        </w:rPr>
        <w:t xml:space="preserve"> assigned</w:t>
      </w:r>
      <w:r>
        <w:rPr>
          <w:rFonts w:ascii="Arial" w:hAnsi="Arial" w:hint="eastAsia"/>
          <w:kern w:val="0"/>
          <w:sz w:val="20"/>
          <w:szCs w:val="20"/>
          <w:lang w:val="en-US"/>
        </w:rPr>
        <w:t xml:space="preserve"> </w:t>
      </w:r>
      <w:r w:rsidR="00B73141">
        <w:rPr>
          <w:rFonts w:ascii="Arial" w:hAnsi="Arial" w:hint="eastAsia"/>
          <w:kern w:val="0"/>
          <w:sz w:val="20"/>
          <w:szCs w:val="20"/>
          <w:lang w:val="en-US"/>
        </w:rPr>
        <w:t xml:space="preserve">ID or </w:t>
      </w:r>
      <w:r w:rsidR="005B494C">
        <w:rPr>
          <w:rFonts w:ascii="Arial" w:hAnsi="Arial" w:hint="eastAsia"/>
          <w:kern w:val="0"/>
          <w:sz w:val="20"/>
          <w:szCs w:val="20"/>
          <w:lang w:val="en-US"/>
        </w:rPr>
        <w:t>Network (</w:t>
      </w:r>
      <w:r w:rsidR="00B73141">
        <w:rPr>
          <w:rFonts w:ascii="Arial" w:hAnsi="Arial" w:hint="eastAsia"/>
          <w:kern w:val="0"/>
          <w:sz w:val="20"/>
          <w:szCs w:val="20"/>
          <w:lang w:val="en-US"/>
        </w:rPr>
        <w:t>PLMN</w:t>
      </w:r>
      <w:r w:rsidR="005B494C">
        <w:rPr>
          <w:rFonts w:ascii="Arial" w:hAnsi="Arial" w:hint="eastAsia"/>
          <w:kern w:val="0"/>
          <w:sz w:val="20"/>
          <w:szCs w:val="20"/>
          <w:lang w:val="en-US"/>
        </w:rPr>
        <w:t>)</w:t>
      </w:r>
      <w:r w:rsidR="00B73141">
        <w:rPr>
          <w:rFonts w:ascii="Arial" w:hAnsi="Arial" w:hint="eastAsia"/>
          <w:kern w:val="0"/>
          <w:sz w:val="20"/>
          <w:szCs w:val="20"/>
          <w:lang w:val="en-US"/>
        </w:rPr>
        <w:t xml:space="preserve"> assigned ID. </w:t>
      </w:r>
      <w:r w:rsidR="00406804">
        <w:rPr>
          <w:rFonts w:ascii="Arial" w:hAnsi="Arial" w:hint="eastAsia"/>
          <w:kern w:val="0"/>
          <w:sz w:val="20"/>
          <w:szCs w:val="20"/>
          <w:lang w:val="en-US"/>
        </w:rPr>
        <w:t xml:space="preserve">The UE capability retrieval based on these ID is done over NAS signaling and also the network signaling between the RAN and the CN. This mechanism is simple and was expected to be available in the commercial system. However, it seems not. It may be because this is not mandatory for UEs and thus the availability highly depends on the </w:t>
      </w:r>
      <w:r w:rsidR="00406804">
        <w:rPr>
          <w:rFonts w:ascii="Arial" w:hAnsi="Arial"/>
          <w:kern w:val="0"/>
          <w:sz w:val="20"/>
          <w:szCs w:val="20"/>
          <w:lang w:val="en-US"/>
        </w:rPr>
        <w:t>vendor</w:t>
      </w:r>
      <w:r w:rsidR="00406804">
        <w:rPr>
          <w:rFonts w:ascii="Arial" w:hAnsi="Arial" w:hint="eastAsia"/>
          <w:kern w:val="0"/>
          <w:sz w:val="20"/>
          <w:szCs w:val="20"/>
          <w:lang w:val="en-US"/>
        </w:rPr>
        <w:t xml:space="preserve"> implementations as well as operators</w:t>
      </w:r>
      <w:r w:rsidR="00406804">
        <w:rPr>
          <w:rFonts w:ascii="Arial" w:hAnsi="Arial"/>
          <w:kern w:val="0"/>
          <w:sz w:val="20"/>
          <w:szCs w:val="20"/>
          <w:lang w:val="en-US"/>
        </w:rPr>
        <w:t>’</w:t>
      </w:r>
      <w:r w:rsidR="00406804">
        <w:rPr>
          <w:rFonts w:ascii="Arial" w:hAnsi="Arial" w:hint="eastAsia"/>
          <w:kern w:val="0"/>
          <w:sz w:val="20"/>
          <w:szCs w:val="20"/>
          <w:lang w:val="en-US"/>
        </w:rPr>
        <w:t xml:space="preserve"> plan. If we introduce this kind of ID based capability retrieval, it </w:t>
      </w:r>
      <w:r w:rsidR="00406804">
        <w:rPr>
          <w:rFonts w:ascii="Arial" w:hAnsi="Arial"/>
          <w:kern w:val="0"/>
          <w:sz w:val="20"/>
          <w:szCs w:val="20"/>
          <w:lang w:val="en-US"/>
        </w:rPr>
        <w:t>should</w:t>
      </w:r>
      <w:r w:rsidR="00406804">
        <w:rPr>
          <w:rFonts w:ascii="Arial" w:hAnsi="Arial" w:hint="eastAsia"/>
          <w:kern w:val="0"/>
          <w:sz w:val="20"/>
          <w:szCs w:val="20"/>
          <w:lang w:val="en-US"/>
        </w:rPr>
        <w:t xml:space="preserve"> be supported from Day1.</w:t>
      </w:r>
    </w:p>
    <w:p w14:paraId="32DF5E7C" w14:textId="586EDD81" w:rsidR="00406804" w:rsidRPr="006A527E" w:rsidRDefault="00406804" w:rsidP="00406804">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sidR="00126B0A">
        <w:rPr>
          <w:rFonts w:ascii="Arial" w:hAnsi="Arial" w:hint="eastAsia"/>
          <w:i/>
          <w:iCs/>
          <w:kern w:val="0"/>
          <w:sz w:val="20"/>
          <w:szCs w:val="20"/>
          <w:lang w:val="en-US"/>
        </w:rPr>
        <w:t>3</w:t>
      </w:r>
      <w:r w:rsidRPr="001511E6">
        <w:rPr>
          <w:rFonts w:ascii="Arial" w:hAnsi="Arial" w:hint="eastAsia"/>
          <w:i/>
          <w:iCs/>
          <w:kern w:val="0"/>
          <w:sz w:val="20"/>
          <w:szCs w:val="20"/>
          <w:lang w:val="en-US"/>
        </w:rPr>
        <w:t xml:space="preserve">. </w:t>
      </w:r>
      <w:r w:rsidR="00813E78">
        <w:rPr>
          <w:rFonts w:ascii="Arial" w:hAnsi="Arial" w:hint="eastAsia"/>
          <w:i/>
          <w:iCs/>
          <w:kern w:val="0"/>
          <w:sz w:val="20"/>
          <w:szCs w:val="20"/>
          <w:lang w:val="en-US"/>
        </w:rPr>
        <w:t xml:space="preserve">ID-based capability </w:t>
      </w:r>
      <w:r w:rsidR="006A527E">
        <w:rPr>
          <w:rFonts w:ascii="Arial" w:hAnsi="Arial" w:hint="eastAsia"/>
          <w:i/>
          <w:iCs/>
          <w:kern w:val="0"/>
          <w:sz w:val="20"/>
          <w:szCs w:val="20"/>
          <w:lang w:val="en-US"/>
        </w:rPr>
        <w:t xml:space="preserve">management could be </w:t>
      </w:r>
      <w:r w:rsidR="009A4439">
        <w:rPr>
          <w:rFonts w:ascii="Arial" w:hAnsi="Arial"/>
          <w:i/>
          <w:iCs/>
          <w:kern w:val="0"/>
          <w:sz w:val="20"/>
          <w:szCs w:val="20"/>
          <w:lang w:val="en-US"/>
        </w:rPr>
        <w:t>beneficial</w:t>
      </w:r>
      <w:r w:rsidR="009A4439">
        <w:rPr>
          <w:rFonts w:ascii="Arial" w:hAnsi="Arial" w:hint="eastAsia"/>
          <w:i/>
          <w:iCs/>
          <w:kern w:val="0"/>
          <w:sz w:val="20"/>
          <w:szCs w:val="20"/>
          <w:lang w:val="en-US"/>
        </w:rPr>
        <w:t>,</w:t>
      </w:r>
      <w:r w:rsidR="006A527E">
        <w:rPr>
          <w:rFonts w:ascii="Arial" w:hAnsi="Arial" w:hint="eastAsia"/>
          <w:i/>
          <w:iCs/>
          <w:kern w:val="0"/>
          <w:sz w:val="20"/>
          <w:szCs w:val="20"/>
          <w:lang w:val="en-US"/>
        </w:rPr>
        <w:t xml:space="preserve"> but it </w:t>
      </w:r>
      <w:r w:rsidR="006A527E">
        <w:rPr>
          <w:rFonts w:ascii="Arial" w:hAnsi="Arial"/>
          <w:i/>
          <w:iCs/>
          <w:kern w:val="0"/>
          <w:sz w:val="20"/>
          <w:szCs w:val="20"/>
          <w:lang w:val="en-US"/>
        </w:rPr>
        <w:t>should</w:t>
      </w:r>
      <w:r w:rsidR="006A527E">
        <w:rPr>
          <w:rFonts w:ascii="Arial" w:hAnsi="Arial" w:hint="eastAsia"/>
          <w:i/>
          <w:iCs/>
          <w:kern w:val="0"/>
          <w:sz w:val="20"/>
          <w:szCs w:val="20"/>
          <w:lang w:val="en-US"/>
        </w:rPr>
        <w:t xml:space="preserve"> be mandatory for the UEs.</w:t>
      </w:r>
    </w:p>
    <w:p w14:paraId="5DFDD0F1" w14:textId="77777777" w:rsidR="007E0533" w:rsidRPr="009A4439" w:rsidRDefault="007E0533" w:rsidP="00F3313B">
      <w:pPr>
        <w:widowControl/>
        <w:spacing w:after="120" w:line="240" w:lineRule="atLeast"/>
        <w:rPr>
          <w:rFonts w:ascii="Arial" w:hAnsi="Arial"/>
          <w:kern w:val="0"/>
          <w:sz w:val="20"/>
          <w:szCs w:val="20"/>
          <w:lang w:val="en-US"/>
        </w:rPr>
      </w:pPr>
    </w:p>
    <w:p w14:paraId="768ED16F" w14:textId="45515A08" w:rsidR="00B35925" w:rsidRPr="00B35925" w:rsidRDefault="00B35925" w:rsidP="00F3313B">
      <w:pPr>
        <w:widowControl/>
        <w:spacing w:after="120" w:line="240" w:lineRule="atLeast"/>
        <w:rPr>
          <w:rFonts w:ascii="Arial" w:hAnsi="Arial"/>
          <w:kern w:val="0"/>
          <w:sz w:val="20"/>
          <w:szCs w:val="20"/>
          <w:lang w:val="en-US"/>
        </w:rPr>
      </w:pPr>
      <w:r>
        <w:rPr>
          <w:rFonts w:ascii="Arial" w:hAnsi="Arial" w:hint="eastAsia"/>
          <w:kern w:val="0"/>
          <w:sz w:val="20"/>
          <w:szCs w:val="20"/>
          <w:lang w:val="en-US"/>
        </w:rPr>
        <w:t xml:space="preserve">Another </w:t>
      </w:r>
      <w:r>
        <w:rPr>
          <w:rFonts w:ascii="Arial" w:hAnsi="Arial"/>
          <w:kern w:val="0"/>
          <w:sz w:val="20"/>
          <w:szCs w:val="20"/>
          <w:lang w:val="en-US"/>
        </w:rPr>
        <w:t>mechanism</w:t>
      </w:r>
      <w:r>
        <w:rPr>
          <w:rFonts w:ascii="Arial" w:hAnsi="Arial" w:hint="eastAsia"/>
          <w:kern w:val="0"/>
          <w:sz w:val="20"/>
          <w:szCs w:val="20"/>
          <w:lang w:val="en-US"/>
        </w:rPr>
        <w:t xml:space="preserve"> to solve the huge</w:t>
      </w:r>
      <w:r w:rsidR="00901AF3">
        <w:rPr>
          <w:rFonts w:ascii="Arial" w:hAnsi="Arial" w:hint="eastAsia"/>
          <w:kern w:val="0"/>
          <w:sz w:val="20"/>
          <w:szCs w:val="20"/>
          <w:lang w:val="en-US"/>
        </w:rPr>
        <w:t xml:space="preserve"> size of UE capability signaling </w:t>
      </w:r>
      <w:r>
        <w:rPr>
          <w:rFonts w:ascii="Arial" w:hAnsi="Arial" w:hint="eastAsia"/>
          <w:kern w:val="0"/>
          <w:sz w:val="20"/>
          <w:szCs w:val="20"/>
          <w:lang w:val="en-US"/>
        </w:rPr>
        <w:t xml:space="preserve">over the </w:t>
      </w:r>
      <w:r>
        <w:rPr>
          <w:rFonts w:ascii="Arial" w:hAnsi="Arial"/>
          <w:kern w:val="0"/>
          <w:sz w:val="20"/>
          <w:szCs w:val="20"/>
          <w:lang w:val="en-US"/>
        </w:rPr>
        <w:t>radio</w:t>
      </w:r>
      <w:r>
        <w:rPr>
          <w:rFonts w:ascii="Arial" w:hAnsi="Arial" w:hint="eastAsia"/>
          <w:kern w:val="0"/>
          <w:sz w:val="20"/>
          <w:szCs w:val="20"/>
          <w:lang w:val="en-US"/>
        </w:rPr>
        <w:t xml:space="preserve"> is to </w:t>
      </w:r>
      <w:r>
        <w:rPr>
          <w:rFonts w:ascii="Arial" w:hAnsi="Arial"/>
          <w:kern w:val="0"/>
          <w:sz w:val="20"/>
          <w:szCs w:val="20"/>
          <w:lang w:val="en-US"/>
        </w:rPr>
        <w:t xml:space="preserve">allow </w:t>
      </w:r>
      <w:r>
        <w:rPr>
          <w:rFonts w:ascii="Arial" w:hAnsi="Arial" w:hint="eastAsia"/>
          <w:kern w:val="0"/>
          <w:sz w:val="20"/>
          <w:szCs w:val="20"/>
          <w:lang w:val="en-US"/>
        </w:rPr>
        <w:t xml:space="preserve">the segmentation for </w:t>
      </w:r>
      <w:r w:rsidR="008C501C">
        <w:rPr>
          <w:rFonts w:ascii="Arial" w:hAnsi="Arial" w:hint="eastAsia"/>
          <w:kern w:val="0"/>
          <w:sz w:val="20"/>
          <w:szCs w:val="20"/>
          <w:lang w:val="en-US"/>
        </w:rPr>
        <w:t>that</w:t>
      </w:r>
      <w:r>
        <w:rPr>
          <w:rFonts w:ascii="Arial" w:hAnsi="Arial" w:hint="eastAsia"/>
          <w:kern w:val="0"/>
          <w:sz w:val="20"/>
          <w:szCs w:val="20"/>
          <w:lang w:val="en-US"/>
        </w:rPr>
        <w:t xml:space="preserve">. </w:t>
      </w:r>
      <w:r w:rsidR="00532D9B">
        <w:rPr>
          <w:rFonts w:ascii="Arial" w:hAnsi="Arial" w:hint="eastAsia"/>
          <w:kern w:val="0"/>
          <w:sz w:val="20"/>
          <w:szCs w:val="20"/>
          <w:lang w:val="en-US"/>
        </w:rPr>
        <w:t xml:space="preserve">Although this does not solve the capability size </w:t>
      </w:r>
      <w:r w:rsidR="00532D9B">
        <w:rPr>
          <w:rFonts w:ascii="Arial" w:hAnsi="Arial"/>
          <w:kern w:val="0"/>
          <w:sz w:val="20"/>
          <w:szCs w:val="20"/>
          <w:lang w:val="en-US"/>
        </w:rPr>
        <w:t>problem</w:t>
      </w:r>
      <w:r w:rsidR="0023616D">
        <w:rPr>
          <w:rFonts w:ascii="Arial" w:hAnsi="Arial" w:hint="eastAsia"/>
          <w:kern w:val="0"/>
          <w:sz w:val="20"/>
          <w:szCs w:val="20"/>
          <w:lang w:val="en-US"/>
        </w:rPr>
        <w:t xml:space="preserve"> itself</w:t>
      </w:r>
      <w:r w:rsidR="00532D9B">
        <w:rPr>
          <w:rFonts w:ascii="Arial" w:hAnsi="Arial" w:hint="eastAsia"/>
          <w:kern w:val="0"/>
          <w:sz w:val="20"/>
          <w:szCs w:val="20"/>
          <w:lang w:val="en-US"/>
        </w:rPr>
        <w:t>, it could be considered also for 6G.</w:t>
      </w:r>
    </w:p>
    <w:p w14:paraId="164CDF0A" w14:textId="4064161D" w:rsidR="00532D9B" w:rsidRPr="001511E6" w:rsidRDefault="00532D9B" w:rsidP="00532D9B">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sidR="00126B0A">
        <w:rPr>
          <w:rFonts w:ascii="Arial" w:hAnsi="Arial" w:hint="eastAsia"/>
          <w:i/>
          <w:iCs/>
          <w:kern w:val="0"/>
          <w:sz w:val="20"/>
          <w:szCs w:val="20"/>
          <w:lang w:val="en-US"/>
        </w:rPr>
        <w:t>4</w:t>
      </w:r>
      <w:r w:rsidRPr="001511E6">
        <w:rPr>
          <w:rFonts w:ascii="Arial" w:hAnsi="Arial" w:hint="eastAsia"/>
          <w:i/>
          <w:iCs/>
          <w:kern w:val="0"/>
          <w:sz w:val="20"/>
          <w:szCs w:val="20"/>
          <w:lang w:val="en-US"/>
        </w:rPr>
        <w:t xml:space="preserve">. </w:t>
      </w:r>
      <w:r w:rsidR="008C501C">
        <w:rPr>
          <w:rFonts w:ascii="Arial" w:hAnsi="Arial" w:hint="eastAsia"/>
          <w:i/>
          <w:iCs/>
          <w:kern w:val="0"/>
          <w:sz w:val="20"/>
          <w:szCs w:val="20"/>
          <w:lang w:val="en-US"/>
        </w:rPr>
        <w:t xml:space="preserve">Segmentation of </w:t>
      </w:r>
      <w:r w:rsidR="008C501C">
        <w:rPr>
          <w:rFonts w:ascii="Arial" w:hAnsi="Arial"/>
          <w:i/>
          <w:iCs/>
          <w:kern w:val="0"/>
          <w:sz w:val="20"/>
          <w:szCs w:val="20"/>
          <w:lang w:val="en-US"/>
        </w:rPr>
        <w:t>the</w:t>
      </w:r>
      <w:r w:rsidR="008C501C">
        <w:rPr>
          <w:rFonts w:ascii="Arial" w:hAnsi="Arial" w:hint="eastAsia"/>
          <w:i/>
          <w:iCs/>
          <w:kern w:val="0"/>
          <w:sz w:val="20"/>
          <w:szCs w:val="20"/>
          <w:lang w:val="en-US"/>
        </w:rPr>
        <w:t xml:space="preserve"> UE capability signaling could be considered for 6G</w:t>
      </w:r>
      <w:r w:rsidR="00017B74">
        <w:rPr>
          <w:rFonts w:ascii="Arial" w:hAnsi="Arial" w:hint="eastAsia"/>
          <w:i/>
          <w:iCs/>
          <w:kern w:val="0"/>
          <w:sz w:val="20"/>
          <w:szCs w:val="20"/>
          <w:lang w:val="en-US"/>
        </w:rPr>
        <w:t>, regardless of the improvements to the UE capability framework.</w:t>
      </w:r>
    </w:p>
    <w:p w14:paraId="2244D806" w14:textId="77777777" w:rsidR="007E0533" w:rsidRDefault="007E0533" w:rsidP="00F3313B">
      <w:pPr>
        <w:widowControl/>
        <w:spacing w:after="120" w:line="240" w:lineRule="atLeast"/>
        <w:rPr>
          <w:rFonts w:ascii="Arial" w:hAnsi="Arial"/>
          <w:kern w:val="0"/>
          <w:sz w:val="20"/>
          <w:szCs w:val="20"/>
          <w:lang w:val="en-US"/>
        </w:rPr>
      </w:pPr>
    </w:p>
    <w:p w14:paraId="0F838A70" w14:textId="01CEC63C" w:rsidR="00126B0A" w:rsidRDefault="00126B0A" w:rsidP="00126B0A">
      <w:pPr>
        <w:widowControl/>
        <w:spacing w:after="120" w:line="240" w:lineRule="atLeast"/>
        <w:rPr>
          <w:rFonts w:ascii="Arial" w:hAnsi="Arial"/>
          <w:kern w:val="0"/>
          <w:sz w:val="20"/>
          <w:szCs w:val="20"/>
        </w:rPr>
      </w:pPr>
      <w:r>
        <w:rPr>
          <w:rFonts w:ascii="Arial" w:hAnsi="Arial"/>
          <w:kern w:val="0"/>
          <w:sz w:val="20"/>
          <w:szCs w:val="20"/>
        </w:rPr>
        <w:t>R</w:t>
      </w:r>
      <w:r>
        <w:rPr>
          <w:rFonts w:ascii="Arial" w:hAnsi="Arial" w:hint="eastAsia"/>
          <w:kern w:val="0"/>
          <w:sz w:val="20"/>
          <w:szCs w:val="20"/>
        </w:rPr>
        <w:t xml:space="preserve">egarding the </w:t>
      </w:r>
      <w:r>
        <w:rPr>
          <w:rFonts w:ascii="Arial" w:eastAsia="DengXian" w:hAnsi="Arial" w:hint="eastAsia"/>
          <w:kern w:val="0"/>
          <w:sz w:val="20"/>
          <w:szCs w:val="20"/>
          <w:lang w:eastAsia="zh-CN"/>
        </w:rPr>
        <w:t>capability introduction guideline</w:t>
      </w:r>
      <w:r>
        <w:rPr>
          <w:rFonts w:ascii="Arial" w:hAnsi="Arial" w:hint="eastAsia"/>
          <w:kern w:val="0"/>
          <w:sz w:val="20"/>
          <w:szCs w:val="20"/>
        </w:rPr>
        <w:t xml:space="preserve">, we observed that in </w:t>
      </w:r>
      <w:r>
        <w:rPr>
          <w:rFonts w:ascii="Arial" w:hAnsi="Arial"/>
          <w:kern w:val="0"/>
          <w:sz w:val="20"/>
          <w:szCs w:val="20"/>
        </w:rPr>
        <w:t>the</w:t>
      </w:r>
      <w:r>
        <w:rPr>
          <w:rFonts w:ascii="Arial" w:hAnsi="Arial" w:hint="eastAsia"/>
          <w:kern w:val="0"/>
          <w:sz w:val="20"/>
          <w:szCs w:val="20"/>
        </w:rPr>
        <w:t xml:space="preserve"> NR, sometimes there are many UE capabilities for </w:t>
      </w:r>
      <w:r>
        <w:rPr>
          <w:rFonts w:ascii="Arial" w:hAnsi="Arial"/>
          <w:kern w:val="0"/>
          <w:sz w:val="20"/>
          <w:szCs w:val="20"/>
        </w:rPr>
        <w:t>the</w:t>
      </w:r>
      <w:r>
        <w:rPr>
          <w:rFonts w:ascii="Arial" w:hAnsi="Arial" w:hint="eastAsia"/>
          <w:kern w:val="0"/>
          <w:sz w:val="20"/>
          <w:szCs w:val="20"/>
        </w:rPr>
        <w:t xml:space="preserve"> same goal, i.e. a feature under the same WI in the same release. </w:t>
      </w:r>
      <w:r w:rsidRPr="00B250D6">
        <w:rPr>
          <w:rFonts w:ascii="Arial" w:hAnsi="Arial"/>
          <w:kern w:val="0"/>
          <w:sz w:val="20"/>
          <w:szCs w:val="20"/>
        </w:rPr>
        <w:t>Segmented capabilit</w:t>
      </w:r>
      <w:r>
        <w:rPr>
          <w:rFonts w:ascii="Arial" w:hAnsi="Arial" w:hint="eastAsia"/>
          <w:kern w:val="0"/>
          <w:sz w:val="20"/>
          <w:szCs w:val="20"/>
        </w:rPr>
        <w:t>ies</w:t>
      </w:r>
      <w:r w:rsidRPr="00B250D6">
        <w:rPr>
          <w:rFonts w:ascii="Arial" w:hAnsi="Arial"/>
          <w:kern w:val="0"/>
          <w:sz w:val="20"/>
          <w:szCs w:val="20"/>
        </w:rPr>
        <w:t xml:space="preserve"> complicate </w:t>
      </w:r>
      <w:r>
        <w:rPr>
          <w:rFonts w:ascii="Arial" w:hAnsi="Arial" w:hint="eastAsia"/>
          <w:kern w:val="0"/>
          <w:sz w:val="20"/>
          <w:szCs w:val="20"/>
        </w:rPr>
        <w:t xml:space="preserve">the UE capability </w:t>
      </w:r>
      <w:r w:rsidRPr="00B250D6">
        <w:rPr>
          <w:rFonts w:ascii="Arial" w:hAnsi="Arial"/>
          <w:kern w:val="0"/>
          <w:sz w:val="20"/>
          <w:szCs w:val="20"/>
        </w:rPr>
        <w:t>signalling and</w:t>
      </w:r>
      <w:r>
        <w:rPr>
          <w:rFonts w:ascii="Arial" w:hAnsi="Arial" w:hint="eastAsia"/>
          <w:kern w:val="0"/>
          <w:sz w:val="20"/>
          <w:szCs w:val="20"/>
        </w:rPr>
        <w:t xml:space="preserve"> </w:t>
      </w:r>
      <w:r w:rsidRPr="00B250D6">
        <w:rPr>
          <w:rFonts w:ascii="Arial" w:hAnsi="Arial"/>
          <w:kern w:val="0"/>
          <w:sz w:val="20"/>
          <w:szCs w:val="20"/>
        </w:rPr>
        <w:t>configuration signalling, and it also complicate</w:t>
      </w:r>
      <w:r>
        <w:rPr>
          <w:rFonts w:ascii="Arial" w:hAnsi="Arial" w:hint="eastAsia"/>
          <w:kern w:val="0"/>
          <w:sz w:val="20"/>
          <w:szCs w:val="20"/>
        </w:rPr>
        <w:t>s</w:t>
      </w:r>
      <w:r w:rsidRPr="00B250D6">
        <w:rPr>
          <w:rFonts w:ascii="Arial" w:hAnsi="Arial"/>
          <w:kern w:val="0"/>
          <w:sz w:val="20"/>
          <w:szCs w:val="20"/>
        </w:rPr>
        <w:t xml:space="preserve"> the </w:t>
      </w:r>
      <w:r>
        <w:rPr>
          <w:rFonts w:ascii="Arial" w:hAnsi="Arial" w:hint="eastAsia"/>
          <w:kern w:val="0"/>
          <w:sz w:val="20"/>
          <w:szCs w:val="20"/>
        </w:rPr>
        <w:t>network</w:t>
      </w:r>
      <w:r w:rsidRPr="00B250D6">
        <w:rPr>
          <w:rFonts w:ascii="Arial" w:hAnsi="Arial"/>
          <w:kern w:val="0"/>
          <w:sz w:val="20"/>
          <w:szCs w:val="20"/>
        </w:rPr>
        <w:t xml:space="preserve"> implementation for configuration decision.</w:t>
      </w:r>
      <w:r>
        <w:rPr>
          <w:rFonts w:ascii="Arial" w:hAnsi="Arial" w:hint="eastAsia"/>
          <w:kern w:val="0"/>
          <w:sz w:val="20"/>
          <w:szCs w:val="20"/>
        </w:rPr>
        <w:t xml:space="preserve"> </w:t>
      </w:r>
      <w:r>
        <w:rPr>
          <w:rFonts w:ascii="Arial" w:hAnsi="Arial"/>
          <w:kern w:val="0"/>
          <w:sz w:val="20"/>
          <w:szCs w:val="20"/>
        </w:rPr>
        <w:t>W</w:t>
      </w:r>
      <w:r>
        <w:rPr>
          <w:rFonts w:ascii="Arial" w:hAnsi="Arial" w:hint="eastAsia"/>
          <w:kern w:val="0"/>
          <w:sz w:val="20"/>
          <w:szCs w:val="20"/>
        </w:rPr>
        <w:t xml:space="preserve">e take the XR as example, which is not so big </w:t>
      </w:r>
      <w:r w:rsidR="0052565C">
        <w:rPr>
          <w:rFonts w:ascii="Arial" w:hAnsi="Arial" w:hint="eastAsia"/>
          <w:kern w:val="0"/>
          <w:sz w:val="20"/>
          <w:szCs w:val="20"/>
        </w:rPr>
        <w:t>function</w:t>
      </w:r>
      <w:r>
        <w:rPr>
          <w:rFonts w:ascii="Arial" w:hAnsi="Arial" w:hint="eastAsia"/>
          <w:kern w:val="0"/>
          <w:sz w:val="20"/>
          <w:szCs w:val="20"/>
        </w:rPr>
        <w:t xml:space="preserve"> but introduce many separate capabilities. For example, </w:t>
      </w:r>
      <w:r w:rsidRPr="00B250D6">
        <w:rPr>
          <w:rFonts w:ascii="Arial" w:hAnsi="Arial"/>
          <w:kern w:val="0"/>
          <w:sz w:val="20"/>
          <w:szCs w:val="20"/>
        </w:rPr>
        <w:t>in Rel19 XR, to support XR service with low latency and high reliability requirement, we introduced ~10 capability bits</w:t>
      </w:r>
      <w:r>
        <w:rPr>
          <w:rFonts w:ascii="Arial" w:hAnsi="Arial" w:hint="eastAsia"/>
          <w:kern w:val="0"/>
          <w:sz w:val="20"/>
          <w:szCs w:val="20"/>
        </w:rPr>
        <w:t>. In</w:t>
      </w:r>
      <w:r w:rsidRPr="00B250D6">
        <w:rPr>
          <w:rFonts w:ascii="Arial" w:hAnsi="Arial"/>
          <w:kern w:val="0"/>
          <w:sz w:val="20"/>
          <w:szCs w:val="20"/>
        </w:rPr>
        <w:t xml:space="preserve"> extreme</w:t>
      </w:r>
      <w:r>
        <w:rPr>
          <w:rFonts w:ascii="Arial" w:hAnsi="Arial" w:hint="eastAsia"/>
          <w:kern w:val="0"/>
          <w:sz w:val="20"/>
          <w:szCs w:val="20"/>
        </w:rPr>
        <w:t xml:space="preserve"> case,</w:t>
      </w:r>
      <w:r w:rsidRPr="00B250D6">
        <w:rPr>
          <w:rFonts w:ascii="Arial" w:hAnsi="Arial"/>
          <w:kern w:val="0"/>
          <w:sz w:val="20"/>
          <w:szCs w:val="20"/>
        </w:rPr>
        <w:t xml:space="preserve"> </w:t>
      </w:r>
      <w:r>
        <w:rPr>
          <w:rFonts w:ascii="Arial" w:hAnsi="Arial" w:hint="eastAsia"/>
          <w:kern w:val="0"/>
          <w:sz w:val="20"/>
          <w:szCs w:val="20"/>
        </w:rPr>
        <w:t xml:space="preserve">we </w:t>
      </w:r>
      <w:r w:rsidRPr="00B250D6">
        <w:rPr>
          <w:rFonts w:ascii="Arial" w:hAnsi="Arial"/>
          <w:kern w:val="0"/>
          <w:sz w:val="20"/>
          <w:szCs w:val="20"/>
        </w:rPr>
        <w:t xml:space="preserve">have two independent capability bits for giving up out-dated packet retransmission at UE transmission operation and for giving up receiving an outdated packet at UE receiving side. </w:t>
      </w:r>
      <w:r>
        <w:rPr>
          <w:rFonts w:ascii="Arial" w:hAnsi="Arial" w:hint="eastAsia"/>
          <w:kern w:val="0"/>
          <w:sz w:val="20"/>
          <w:szCs w:val="20"/>
        </w:rPr>
        <w:t>T</w:t>
      </w:r>
      <w:r>
        <w:rPr>
          <w:rFonts w:ascii="Arial" w:hAnsi="Arial"/>
          <w:kern w:val="0"/>
          <w:sz w:val="20"/>
          <w:szCs w:val="20"/>
        </w:rPr>
        <w:t>h</w:t>
      </w:r>
      <w:r>
        <w:rPr>
          <w:rFonts w:ascii="Arial" w:hAnsi="Arial" w:hint="eastAsia"/>
          <w:kern w:val="0"/>
          <w:sz w:val="20"/>
          <w:szCs w:val="20"/>
        </w:rPr>
        <w:t xml:space="preserve">ese two functions </w:t>
      </w:r>
      <w:r w:rsidRPr="00B250D6">
        <w:rPr>
          <w:rFonts w:ascii="Arial" w:hAnsi="Arial"/>
          <w:kern w:val="0"/>
          <w:sz w:val="20"/>
          <w:szCs w:val="20"/>
        </w:rPr>
        <w:t>as such, which highly relevant to the same target but could be enabled independently</w:t>
      </w:r>
      <w:r>
        <w:rPr>
          <w:rFonts w:ascii="Arial" w:hAnsi="Arial" w:hint="eastAsia"/>
          <w:kern w:val="0"/>
          <w:sz w:val="20"/>
          <w:szCs w:val="20"/>
        </w:rPr>
        <w:t>,</w:t>
      </w:r>
      <w:r w:rsidRPr="00B250D6">
        <w:rPr>
          <w:rFonts w:ascii="Arial" w:hAnsi="Arial"/>
          <w:kern w:val="0"/>
          <w:sz w:val="20"/>
          <w:szCs w:val="20"/>
        </w:rPr>
        <w:t xml:space="preserve"> </w:t>
      </w:r>
      <w:r>
        <w:rPr>
          <w:rFonts w:ascii="Arial" w:hAnsi="Arial" w:hint="eastAsia"/>
          <w:kern w:val="0"/>
          <w:sz w:val="20"/>
          <w:szCs w:val="20"/>
        </w:rPr>
        <w:t xml:space="preserve">would not well </w:t>
      </w:r>
      <w:r w:rsidRPr="00B250D6">
        <w:rPr>
          <w:rFonts w:ascii="Arial" w:hAnsi="Arial"/>
          <w:kern w:val="0"/>
          <w:sz w:val="20"/>
          <w:szCs w:val="20"/>
        </w:rPr>
        <w:t>justify two independent capabilities.</w:t>
      </w:r>
      <w:r>
        <w:rPr>
          <w:rFonts w:ascii="Arial" w:hAnsi="Arial" w:hint="eastAsia"/>
          <w:kern w:val="0"/>
          <w:sz w:val="20"/>
          <w:szCs w:val="20"/>
        </w:rPr>
        <w:t xml:space="preserve"> Therefore, it would be good to study a possibility that the UE capabilities for </w:t>
      </w:r>
      <w:r>
        <w:rPr>
          <w:rFonts w:ascii="Arial" w:hAnsi="Arial"/>
          <w:kern w:val="0"/>
          <w:sz w:val="20"/>
          <w:szCs w:val="20"/>
        </w:rPr>
        <w:t>the</w:t>
      </w:r>
      <w:r>
        <w:rPr>
          <w:rFonts w:ascii="Arial" w:hAnsi="Arial" w:hint="eastAsia"/>
          <w:kern w:val="0"/>
          <w:sz w:val="20"/>
          <w:szCs w:val="20"/>
        </w:rPr>
        <w:t xml:space="preserve"> same goal</w:t>
      </w:r>
      <w:r w:rsidRPr="00B250D6">
        <w:rPr>
          <w:rFonts w:ascii="Arial" w:hAnsi="Arial"/>
          <w:kern w:val="0"/>
          <w:sz w:val="20"/>
          <w:szCs w:val="20"/>
        </w:rPr>
        <w:t xml:space="preserve"> </w:t>
      </w:r>
      <w:r>
        <w:rPr>
          <w:rFonts w:ascii="Arial" w:hAnsi="Arial" w:hint="eastAsia"/>
          <w:kern w:val="0"/>
          <w:sz w:val="20"/>
          <w:szCs w:val="20"/>
        </w:rPr>
        <w:t>are</w:t>
      </w:r>
      <w:r w:rsidRPr="00B250D6">
        <w:rPr>
          <w:rFonts w:ascii="Arial" w:hAnsi="Arial"/>
          <w:kern w:val="0"/>
          <w:sz w:val="20"/>
          <w:szCs w:val="20"/>
        </w:rPr>
        <w:t xml:space="preserve"> not too segmented.</w:t>
      </w:r>
    </w:p>
    <w:p w14:paraId="5AC1C421" w14:textId="3AB8E622" w:rsidR="007E0533" w:rsidRPr="00BE643F" w:rsidRDefault="00126B0A" w:rsidP="00126B0A">
      <w:pPr>
        <w:widowControl/>
        <w:spacing w:after="120" w:line="240" w:lineRule="atLeast"/>
        <w:rPr>
          <w:rFonts w:ascii="Arial" w:hAnsi="Arial"/>
          <w:kern w:val="0"/>
          <w:sz w:val="20"/>
          <w:szCs w:val="20"/>
          <w:lang w:val="en-US"/>
        </w:rPr>
      </w:pPr>
      <w:r w:rsidRPr="001511E6">
        <w:rPr>
          <w:rFonts w:ascii="Arial" w:hAnsi="Arial" w:hint="eastAsia"/>
          <w:i/>
          <w:iCs/>
          <w:kern w:val="0"/>
          <w:sz w:val="20"/>
          <w:szCs w:val="20"/>
          <w:lang w:val="en-US"/>
        </w:rPr>
        <w:t xml:space="preserve">Observation </w:t>
      </w:r>
      <w:r>
        <w:rPr>
          <w:rFonts w:ascii="Arial" w:hAnsi="Arial" w:hint="eastAsia"/>
          <w:i/>
          <w:iCs/>
          <w:kern w:val="0"/>
          <w:sz w:val="20"/>
          <w:szCs w:val="20"/>
          <w:lang w:val="en-US"/>
        </w:rPr>
        <w:t>5</w:t>
      </w:r>
      <w:r w:rsidRPr="001511E6">
        <w:rPr>
          <w:rFonts w:ascii="Arial" w:hAnsi="Arial" w:hint="eastAsia"/>
          <w:i/>
          <w:iCs/>
          <w:kern w:val="0"/>
          <w:sz w:val="20"/>
          <w:szCs w:val="20"/>
          <w:lang w:val="en-US"/>
        </w:rPr>
        <w:t xml:space="preserve">. </w:t>
      </w:r>
      <w:r w:rsidR="00BE643F">
        <w:rPr>
          <w:rFonts w:ascii="Arial" w:hAnsi="Arial" w:hint="eastAsia"/>
          <w:i/>
          <w:iCs/>
          <w:kern w:val="0"/>
          <w:sz w:val="20"/>
          <w:szCs w:val="20"/>
          <w:lang w:val="en-US"/>
        </w:rPr>
        <w:t xml:space="preserve">Another issue with the legacy UE capability </w:t>
      </w:r>
      <w:r w:rsidR="00BE643F">
        <w:rPr>
          <w:rFonts w:ascii="Arial" w:hAnsi="Arial"/>
          <w:i/>
          <w:iCs/>
          <w:kern w:val="0"/>
          <w:sz w:val="20"/>
          <w:szCs w:val="20"/>
          <w:lang w:val="en-US"/>
        </w:rPr>
        <w:t>framework</w:t>
      </w:r>
      <w:r w:rsidR="00BE643F">
        <w:rPr>
          <w:rFonts w:ascii="Arial" w:hAnsi="Arial" w:hint="eastAsia"/>
          <w:i/>
          <w:iCs/>
          <w:kern w:val="0"/>
          <w:sz w:val="20"/>
          <w:szCs w:val="20"/>
          <w:lang w:val="en-US"/>
        </w:rPr>
        <w:t xml:space="preserve"> is to have </w:t>
      </w:r>
      <w:r w:rsidR="0015216E">
        <w:rPr>
          <w:rFonts w:ascii="Arial" w:hAnsi="Arial" w:hint="eastAsia"/>
          <w:i/>
          <w:iCs/>
          <w:kern w:val="0"/>
          <w:sz w:val="20"/>
          <w:szCs w:val="20"/>
          <w:lang w:val="en-US"/>
        </w:rPr>
        <w:t xml:space="preserve">some segmented </w:t>
      </w:r>
      <w:r w:rsidR="00BE643F" w:rsidRPr="00BE643F">
        <w:rPr>
          <w:rFonts w:ascii="Arial" w:hAnsi="Arial"/>
          <w:i/>
          <w:iCs/>
          <w:kern w:val="0"/>
          <w:sz w:val="20"/>
          <w:szCs w:val="20"/>
          <w:lang w:val="en-US"/>
        </w:rPr>
        <w:t xml:space="preserve">UE capabilities for the same goal, i.e. a </w:t>
      </w:r>
      <w:r w:rsidR="0052565C">
        <w:rPr>
          <w:rFonts w:ascii="Arial" w:hAnsi="Arial" w:hint="eastAsia"/>
          <w:i/>
          <w:iCs/>
          <w:kern w:val="0"/>
          <w:sz w:val="20"/>
          <w:szCs w:val="20"/>
          <w:lang w:val="en-US"/>
        </w:rPr>
        <w:t>function</w:t>
      </w:r>
      <w:r w:rsidR="00BE643F" w:rsidRPr="00BE643F">
        <w:rPr>
          <w:rFonts w:ascii="Arial" w:hAnsi="Arial"/>
          <w:i/>
          <w:iCs/>
          <w:kern w:val="0"/>
          <w:sz w:val="20"/>
          <w:szCs w:val="20"/>
          <w:lang w:val="en-US"/>
        </w:rPr>
        <w:t xml:space="preserve"> under the same WI in the same release.</w:t>
      </w:r>
    </w:p>
    <w:p w14:paraId="73DA6EB4" w14:textId="77777777" w:rsidR="00D37E45" w:rsidRDefault="00D37E45" w:rsidP="00F3313B">
      <w:pPr>
        <w:widowControl/>
        <w:spacing w:after="120" w:line="240" w:lineRule="atLeast"/>
        <w:rPr>
          <w:rFonts w:ascii="Arial" w:hAnsi="Arial"/>
          <w:kern w:val="0"/>
          <w:sz w:val="20"/>
          <w:szCs w:val="20"/>
          <w:lang w:val="en-US"/>
        </w:rPr>
      </w:pPr>
    </w:p>
    <w:p w14:paraId="0F74CD69" w14:textId="65F25693" w:rsidR="002E0CBA" w:rsidRPr="002E0CBA" w:rsidRDefault="002E0CBA" w:rsidP="00F3313B">
      <w:pPr>
        <w:widowControl/>
        <w:spacing w:after="120" w:line="240" w:lineRule="atLeast"/>
        <w:rPr>
          <w:rFonts w:ascii="Arial" w:hAnsi="Arial"/>
          <w:kern w:val="0"/>
          <w:sz w:val="20"/>
          <w:szCs w:val="20"/>
        </w:rPr>
      </w:pPr>
      <w:r>
        <w:rPr>
          <w:rFonts w:ascii="Arial" w:hAnsi="Arial" w:hint="eastAsia"/>
          <w:kern w:val="0"/>
          <w:sz w:val="20"/>
          <w:szCs w:val="20"/>
        </w:rPr>
        <w:t>Based on the discussion above, we suggest considering the following proposals.</w:t>
      </w:r>
    </w:p>
    <w:p w14:paraId="674E7001" w14:textId="0455567A" w:rsidR="00126B0A" w:rsidRDefault="00126B0A" w:rsidP="00126B0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confirm the following </w:t>
      </w:r>
      <w:r w:rsidR="00A15C44">
        <w:rPr>
          <w:rFonts w:ascii="Arial" w:eastAsia="游ゴシック Medium" w:hAnsi="Arial" w:hint="eastAsia"/>
          <w:b/>
          <w:kern w:val="0"/>
          <w:sz w:val="20"/>
          <w:szCs w:val="20"/>
        </w:rPr>
        <w:t xml:space="preserve">problems with the </w:t>
      </w:r>
      <w:r>
        <w:rPr>
          <w:rFonts w:ascii="Arial" w:eastAsia="游ゴシック Medium" w:hAnsi="Arial" w:hint="eastAsia"/>
          <w:b/>
          <w:kern w:val="0"/>
          <w:sz w:val="20"/>
          <w:szCs w:val="20"/>
        </w:rPr>
        <w:t>legacy UE capability framework.</w:t>
      </w:r>
    </w:p>
    <w:p w14:paraId="0CF7FBE1" w14:textId="77777777" w:rsidR="00A433E4" w:rsidRDefault="00126B0A" w:rsidP="00F3313B">
      <w:pPr>
        <w:pStyle w:val="a9"/>
        <w:widowControl/>
        <w:numPr>
          <w:ilvl w:val="0"/>
          <w:numId w:val="3"/>
        </w:numPr>
        <w:spacing w:before="60" w:after="120" w:line="240" w:lineRule="atLeast"/>
        <w:rPr>
          <w:rFonts w:ascii="Arial" w:eastAsia="游ゴシック Medium" w:hAnsi="Arial"/>
          <w:b/>
          <w:kern w:val="0"/>
          <w:sz w:val="20"/>
          <w:szCs w:val="20"/>
        </w:rPr>
      </w:pPr>
      <w:r w:rsidRPr="00643CAA">
        <w:rPr>
          <w:rFonts w:ascii="Arial" w:eastAsia="游ゴシック Medium" w:hAnsi="Arial"/>
          <w:b/>
          <w:kern w:val="0"/>
          <w:sz w:val="20"/>
          <w:szCs w:val="20"/>
        </w:rPr>
        <w:t>H</w:t>
      </w:r>
      <w:r w:rsidRPr="00643CAA">
        <w:rPr>
          <w:rFonts w:ascii="Arial" w:eastAsia="游ゴシック Medium" w:hAnsi="Arial" w:hint="eastAsia"/>
          <w:b/>
          <w:kern w:val="0"/>
          <w:sz w:val="20"/>
          <w:szCs w:val="20"/>
        </w:rPr>
        <w:t xml:space="preserve">uge size of </w:t>
      </w:r>
      <w:r w:rsidRPr="00643CAA">
        <w:rPr>
          <w:rFonts w:ascii="Arial" w:eastAsia="游ゴシック Medium" w:hAnsi="Arial"/>
          <w:b/>
          <w:kern w:val="0"/>
          <w:sz w:val="20"/>
          <w:szCs w:val="20"/>
        </w:rPr>
        <w:t>the</w:t>
      </w:r>
      <w:r w:rsidRPr="00643CAA">
        <w:rPr>
          <w:rFonts w:ascii="Arial" w:eastAsia="游ゴシック Medium" w:hAnsi="Arial" w:hint="eastAsia"/>
          <w:b/>
          <w:kern w:val="0"/>
          <w:sz w:val="20"/>
          <w:szCs w:val="20"/>
        </w:rPr>
        <w:t xml:space="preserve"> UE capability signaling</w:t>
      </w:r>
      <w:r>
        <w:rPr>
          <w:rFonts w:ascii="Arial" w:eastAsia="游ゴシック Medium" w:hAnsi="Arial" w:hint="eastAsia"/>
          <w:b/>
          <w:kern w:val="0"/>
          <w:sz w:val="20"/>
          <w:szCs w:val="20"/>
        </w:rPr>
        <w:t>,</w:t>
      </w:r>
    </w:p>
    <w:p w14:paraId="3B4F726E" w14:textId="475D8414" w:rsidR="007E0533" w:rsidRPr="00DA6043" w:rsidRDefault="00A433E4" w:rsidP="00F3313B">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Segmented </w:t>
      </w:r>
      <w:r w:rsidR="00DA6043" w:rsidRPr="00DA6043">
        <w:rPr>
          <w:rFonts w:ascii="Arial" w:eastAsia="游ゴシック Medium" w:hAnsi="Arial"/>
          <w:b/>
          <w:kern w:val="0"/>
          <w:sz w:val="20"/>
          <w:szCs w:val="20"/>
        </w:rPr>
        <w:t xml:space="preserve">UE capabilities for the same goal, i.e. a </w:t>
      </w:r>
      <w:r w:rsidR="0052565C">
        <w:rPr>
          <w:rFonts w:ascii="Arial" w:eastAsia="游ゴシック Medium" w:hAnsi="Arial" w:hint="eastAsia"/>
          <w:b/>
          <w:kern w:val="0"/>
          <w:sz w:val="20"/>
          <w:szCs w:val="20"/>
        </w:rPr>
        <w:t>function</w:t>
      </w:r>
      <w:r w:rsidR="00DA6043" w:rsidRPr="00DA6043">
        <w:rPr>
          <w:rFonts w:ascii="Arial" w:eastAsia="游ゴシック Medium" w:hAnsi="Arial"/>
          <w:b/>
          <w:kern w:val="0"/>
          <w:sz w:val="20"/>
          <w:szCs w:val="20"/>
        </w:rPr>
        <w:t xml:space="preserve"> under the same WI in the same release.</w:t>
      </w:r>
    </w:p>
    <w:p w14:paraId="794A825D" w14:textId="58E3354D" w:rsidR="002E0CBA" w:rsidRDefault="002E0CBA" w:rsidP="002E0CB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w:t>
      </w:r>
      <w:r w:rsidR="00A433E4">
        <w:rPr>
          <w:rFonts w:ascii="Arial" w:eastAsia="游ゴシック Medium" w:hAnsi="Arial" w:hint="eastAsia"/>
          <w:b/>
          <w:kern w:val="0"/>
          <w:sz w:val="20"/>
          <w:szCs w:val="20"/>
        </w:rPr>
        <w:t xml:space="preserve">consider the </w:t>
      </w:r>
      <w:r>
        <w:rPr>
          <w:rFonts w:ascii="Arial" w:eastAsia="游ゴシック Medium" w:hAnsi="Arial" w:hint="eastAsia"/>
          <w:b/>
          <w:kern w:val="0"/>
          <w:sz w:val="20"/>
          <w:szCs w:val="20"/>
        </w:rPr>
        <w:t xml:space="preserve">following </w:t>
      </w:r>
      <w:r w:rsidR="00A433E4">
        <w:rPr>
          <w:rFonts w:ascii="Arial" w:eastAsia="游ゴシック Medium" w:hAnsi="Arial" w:hint="eastAsia"/>
          <w:b/>
          <w:kern w:val="0"/>
          <w:sz w:val="20"/>
          <w:szCs w:val="20"/>
        </w:rPr>
        <w:t xml:space="preserve">aspects for 6G </w:t>
      </w:r>
      <w:r>
        <w:rPr>
          <w:rFonts w:ascii="Arial" w:eastAsia="游ゴシック Medium" w:hAnsi="Arial" w:hint="eastAsia"/>
          <w:b/>
          <w:kern w:val="0"/>
          <w:sz w:val="20"/>
          <w:szCs w:val="20"/>
        </w:rPr>
        <w:t>UE capability framework.</w:t>
      </w:r>
    </w:p>
    <w:p w14:paraId="03A5F874" w14:textId="23BC00EE" w:rsidR="00F71E07" w:rsidRPr="009C0111" w:rsidRDefault="00F71E07" w:rsidP="00F3313B">
      <w:pPr>
        <w:pStyle w:val="a9"/>
        <w:widowControl/>
        <w:numPr>
          <w:ilvl w:val="0"/>
          <w:numId w:val="3"/>
        </w:numPr>
        <w:spacing w:after="120" w:line="240" w:lineRule="atLeast"/>
        <w:rPr>
          <w:rFonts w:ascii="Arial" w:hAnsi="Arial"/>
          <w:b/>
          <w:bCs/>
          <w:kern w:val="0"/>
          <w:sz w:val="20"/>
          <w:szCs w:val="20"/>
          <w:lang w:val="en-US"/>
        </w:rPr>
      </w:pPr>
      <w:r w:rsidRPr="009C0111">
        <w:rPr>
          <w:rFonts w:ascii="Arial" w:hAnsi="Arial"/>
          <w:b/>
          <w:bCs/>
          <w:kern w:val="0"/>
          <w:sz w:val="20"/>
          <w:szCs w:val="20"/>
          <w:lang w:val="en-US"/>
        </w:rPr>
        <w:t xml:space="preserve">ID-based capability management could be beneficial, </w:t>
      </w:r>
      <w:r w:rsidR="009C0111" w:rsidRPr="009C0111">
        <w:rPr>
          <w:rFonts w:ascii="Arial" w:hAnsi="Arial" w:hint="eastAsia"/>
          <w:b/>
          <w:bCs/>
          <w:kern w:val="0"/>
          <w:sz w:val="20"/>
          <w:szCs w:val="20"/>
          <w:lang w:val="en-US"/>
        </w:rPr>
        <w:t xml:space="preserve">if </w:t>
      </w:r>
      <w:r w:rsidRPr="009C0111">
        <w:rPr>
          <w:rFonts w:ascii="Arial" w:hAnsi="Arial"/>
          <w:b/>
          <w:bCs/>
          <w:kern w:val="0"/>
          <w:sz w:val="20"/>
          <w:szCs w:val="20"/>
          <w:lang w:val="en-US"/>
        </w:rPr>
        <w:t xml:space="preserve">it </w:t>
      </w:r>
      <w:r w:rsidR="009C0111" w:rsidRPr="009C0111">
        <w:rPr>
          <w:rFonts w:ascii="Arial" w:hAnsi="Arial" w:hint="eastAsia"/>
          <w:b/>
          <w:bCs/>
          <w:kern w:val="0"/>
          <w:sz w:val="20"/>
          <w:szCs w:val="20"/>
          <w:lang w:val="en-US"/>
        </w:rPr>
        <w:t xml:space="preserve">can be </w:t>
      </w:r>
      <w:r w:rsidRPr="009C0111">
        <w:rPr>
          <w:rFonts w:ascii="Arial" w:hAnsi="Arial"/>
          <w:b/>
          <w:bCs/>
          <w:kern w:val="0"/>
          <w:sz w:val="20"/>
          <w:szCs w:val="20"/>
          <w:lang w:val="en-US"/>
        </w:rPr>
        <w:t>mandatory for the UEs.</w:t>
      </w:r>
    </w:p>
    <w:p w14:paraId="3586DA3A" w14:textId="0267510E" w:rsidR="00A433E4" w:rsidRPr="009C0111" w:rsidRDefault="00F71E07" w:rsidP="00F3313B">
      <w:pPr>
        <w:pStyle w:val="a9"/>
        <w:widowControl/>
        <w:numPr>
          <w:ilvl w:val="0"/>
          <w:numId w:val="3"/>
        </w:numPr>
        <w:spacing w:after="120" w:line="240" w:lineRule="atLeast"/>
        <w:rPr>
          <w:rFonts w:ascii="Arial" w:hAnsi="Arial"/>
          <w:b/>
          <w:bCs/>
          <w:kern w:val="0"/>
          <w:sz w:val="20"/>
          <w:szCs w:val="20"/>
          <w:lang w:val="en-US"/>
        </w:rPr>
      </w:pPr>
      <w:r w:rsidRPr="009C0111">
        <w:rPr>
          <w:rFonts w:ascii="Arial" w:hAnsi="Arial"/>
          <w:b/>
          <w:bCs/>
          <w:kern w:val="0"/>
          <w:sz w:val="20"/>
          <w:szCs w:val="20"/>
          <w:lang w:val="en-US"/>
        </w:rPr>
        <w:t>Segmentation of the UE capability signaling could be considered, regardless of the improvements to the UE capability framework.</w:t>
      </w:r>
    </w:p>
    <w:p w14:paraId="125E441E" w14:textId="1B414741" w:rsidR="00F3313B" w:rsidRPr="0052565C" w:rsidRDefault="00F3313B" w:rsidP="00F3313B">
      <w:pPr>
        <w:widowControl/>
        <w:spacing w:after="120" w:line="240" w:lineRule="atLeast"/>
        <w:rPr>
          <w:rFonts w:ascii="Arial" w:hAnsi="Arial"/>
          <w:b/>
          <w:bCs/>
          <w:kern w:val="0"/>
          <w:sz w:val="20"/>
          <w:szCs w:val="20"/>
        </w:rPr>
      </w:pPr>
      <w:r w:rsidRPr="00BB744B">
        <w:rPr>
          <w:rFonts w:ascii="Arial" w:hAnsi="Arial"/>
          <w:b/>
          <w:bCs/>
          <w:kern w:val="0"/>
          <w:sz w:val="20"/>
          <w:szCs w:val="20"/>
        </w:rPr>
        <w:t xml:space="preserve">Proposal </w:t>
      </w:r>
      <w:r w:rsidR="0052565C">
        <w:rPr>
          <w:rFonts w:ascii="Arial" w:hAnsi="Arial" w:hint="eastAsia"/>
          <w:b/>
          <w:bCs/>
          <w:kern w:val="0"/>
          <w:sz w:val="20"/>
          <w:szCs w:val="20"/>
        </w:rPr>
        <w:t>3</w:t>
      </w:r>
      <w:r w:rsidRPr="00BB744B">
        <w:rPr>
          <w:rFonts w:ascii="Arial" w:hAnsi="Arial"/>
          <w:b/>
          <w:bCs/>
          <w:kern w:val="0"/>
          <w:sz w:val="20"/>
          <w:szCs w:val="20"/>
        </w:rPr>
        <w:t>: RAN2 consider a guideline that if two</w:t>
      </w:r>
      <w:r w:rsidR="0052565C">
        <w:rPr>
          <w:rFonts w:ascii="Arial" w:hAnsi="Arial" w:hint="eastAsia"/>
          <w:b/>
          <w:bCs/>
          <w:kern w:val="0"/>
          <w:sz w:val="20"/>
          <w:szCs w:val="20"/>
        </w:rPr>
        <w:t xml:space="preserve"> (or more)</w:t>
      </w:r>
      <w:r w:rsidRPr="00BB744B">
        <w:rPr>
          <w:rFonts w:ascii="Arial" w:hAnsi="Arial"/>
          <w:b/>
          <w:bCs/>
          <w:kern w:val="0"/>
          <w:sz w:val="20"/>
          <w:szCs w:val="20"/>
        </w:rPr>
        <w:t xml:space="preserve"> functions could be configured/enabled independently but target for the same goal in the same WI, it should not motivate</w:t>
      </w:r>
      <w:r w:rsidRPr="00BB744B">
        <w:rPr>
          <w:rFonts w:ascii="Arial" w:eastAsia="DengXian" w:hAnsi="Arial"/>
          <w:b/>
          <w:bCs/>
          <w:kern w:val="0"/>
          <w:sz w:val="20"/>
          <w:szCs w:val="20"/>
          <w:lang w:eastAsia="zh-CN"/>
        </w:rPr>
        <w:t xml:space="preserve"> two </w:t>
      </w:r>
      <w:r w:rsidR="0052565C">
        <w:rPr>
          <w:rFonts w:ascii="Arial" w:hAnsi="Arial" w:hint="eastAsia"/>
          <w:b/>
          <w:bCs/>
          <w:kern w:val="0"/>
          <w:sz w:val="20"/>
          <w:szCs w:val="20"/>
        </w:rPr>
        <w:t xml:space="preserve">(or more) </w:t>
      </w:r>
      <w:r w:rsidRPr="00BB744B">
        <w:rPr>
          <w:rFonts w:ascii="Arial" w:eastAsia="DengXian" w:hAnsi="Arial"/>
          <w:b/>
          <w:bCs/>
          <w:kern w:val="0"/>
          <w:sz w:val="20"/>
          <w:szCs w:val="20"/>
          <w:lang w:eastAsia="zh-CN"/>
        </w:rPr>
        <w:t>capability bits</w:t>
      </w:r>
      <w:r w:rsidR="0052565C">
        <w:rPr>
          <w:rFonts w:ascii="Arial" w:hAnsi="Arial" w:hint="eastAsia"/>
          <w:b/>
          <w:bCs/>
          <w:kern w:val="0"/>
          <w:sz w:val="20"/>
          <w:szCs w:val="20"/>
        </w:rPr>
        <w:t>.</w:t>
      </w:r>
    </w:p>
    <w:p w14:paraId="1A6A9F75" w14:textId="77777777" w:rsidR="00156083" w:rsidRPr="00156083" w:rsidRDefault="00156083" w:rsidP="008D64A4">
      <w:pPr>
        <w:widowControl/>
        <w:spacing w:after="120" w:line="240" w:lineRule="atLeast"/>
        <w:rPr>
          <w:rFonts w:ascii="Arial" w:eastAsia="游ゴシック Medium" w:hAnsi="Arial"/>
          <w:kern w:val="0"/>
          <w:sz w:val="20"/>
          <w:szCs w:val="20"/>
        </w:rPr>
      </w:pPr>
    </w:p>
    <w:p w14:paraId="09ADA216" w14:textId="1408B57D"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5930D5">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D16920">
        <w:rPr>
          <w:rFonts w:ascii="Arial" w:eastAsia="游ゴシック Medium" w:hAnsi="Arial" w:hint="eastAsia"/>
          <w:kern w:val="0"/>
          <w:sz w:val="28"/>
          <w:szCs w:val="20"/>
        </w:rPr>
        <w:t>Dynamic capability change</w:t>
      </w:r>
    </w:p>
    <w:p w14:paraId="652FE348" w14:textId="3DF90C9A" w:rsidR="00F23EAD" w:rsidRDefault="0095795B"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In the last meeting, RAN2 also discussed </w:t>
      </w:r>
      <w:r>
        <w:rPr>
          <w:rFonts w:ascii="Arial" w:eastAsia="游ゴシック Medium" w:hAnsi="Arial"/>
          <w:kern w:val="0"/>
          <w:sz w:val="20"/>
          <w:szCs w:val="20"/>
        </w:rPr>
        <w:t>the</w:t>
      </w:r>
      <w:r>
        <w:rPr>
          <w:rFonts w:ascii="Arial" w:eastAsia="游ゴシック Medium" w:hAnsi="Arial" w:hint="eastAsia"/>
          <w:kern w:val="0"/>
          <w:sz w:val="20"/>
          <w:szCs w:val="20"/>
        </w:rPr>
        <w:t xml:space="preserve"> dynamic capability change in Connected mode and agreed to firstly justify the use case for that and analyse the impacts to the network side. We assume the </w:t>
      </w:r>
      <w:r w:rsidR="00436801">
        <w:rPr>
          <w:rFonts w:ascii="Arial" w:eastAsia="游ゴシック Medium" w:hAnsi="Arial" w:hint="eastAsia"/>
          <w:kern w:val="0"/>
          <w:sz w:val="20"/>
          <w:szCs w:val="20"/>
        </w:rPr>
        <w:t xml:space="preserve">main use case is that the UE wants to request to </w:t>
      </w:r>
      <w:r w:rsidR="00871ADD">
        <w:rPr>
          <w:rFonts w:ascii="Arial" w:eastAsia="游ゴシック Medium" w:hAnsi="Arial" w:hint="eastAsia"/>
          <w:kern w:val="0"/>
          <w:sz w:val="20"/>
          <w:szCs w:val="20"/>
        </w:rPr>
        <w:t>relax</w:t>
      </w:r>
      <w:r w:rsidR="00436801">
        <w:rPr>
          <w:rFonts w:ascii="Arial" w:eastAsia="游ゴシック Medium" w:hAnsi="Arial" w:hint="eastAsia"/>
          <w:kern w:val="0"/>
          <w:sz w:val="20"/>
          <w:szCs w:val="20"/>
        </w:rPr>
        <w:t xml:space="preserve"> (i.e. degrade) some parameters currently configured with the UE </w:t>
      </w:r>
      <w:r w:rsidR="00B677CF">
        <w:rPr>
          <w:rFonts w:ascii="Arial" w:eastAsia="游ゴシック Medium" w:hAnsi="Arial" w:hint="eastAsia"/>
          <w:kern w:val="0"/>
          <w:sz w:val="20"/>
          <w:szCs w:val="20"/>
        </w:rPr>
        <w:t>due to UE internal problems (</w:t>
      </w:r>
      <w:r w:rsidR="00436801">
        <w:rPr>
          <w:rFonts w:ascii="Arial" w:eastAsia="游ゴシック Medium" w:hAnsi="Arial" w:hint="eastAsia"/>
          <w:kern w:val="0"/>
          <w:sz w:val="20"/>
          <w:szCs w:val="20"/>
        </w:rPr>
        <w:t>e.g. overheating</w:t>
      </w:r>
      <w:r w:rsidR="00E12FA4">
        <w:rPr>
          <w:rFonts w:ascii="Arial" w:eastAsia="游ゴシック Medium" w:hAnsi="Arial"/>
          <w:kern w:val="0"/>
          <w:sz w:val="20"/>
          <w:szCs w:val="20"/>
        </w:rPr>
        <w:t>, low battery</w:t>
      </w:r>
      <w:r w:rsidR="00B677CF">
        <w:rPr>
          <w:rFonts w:ascii="Arial" w:eastAsia="游ゴシック Medium" w:hAnsi="Arial" w:hint="eastAsia"/>
          <w:kern w:val="0"/>
          <w:sz w:val="20"/>
          <w:szCs w:val="20"/>
        </w:rPr>
        <w:t>)</w:t>
      </w:r>
      <w:r w:rsidR="00E554CD">
        <w:rPr>
          <w:rFonts w:ascii="Arial" w:eastAsia="游ゴシック Medium" w:hAnsi="Arial" w:hint="eastAsia"/>
          <w:kern w:val="0"/>
          <w:sz w:val="20"/>
          <w:szCs w:val="20"/>
        </w:rPr>
        <w:t xml:space="preserve"> or </w:t>
      </w:r>
      <w:r w:rsidR="00EE5785">
        <w:rPr>
          <w:rFonts w:ascii="Arial" w:eastAsia="游ゴシック Medium" w:hAnsi="Arial" w:hint="eastAsia"/>
          <w:kern w:val="0"/>
          <w:sz w:val="20"/>
          <w:szCs w:val="20"/>
        </w:rPr>
        <w:t xml:space="preserve">service </w:t>
      </w:r>
      <w:r w:rsidR="0055106B">
        <w:rPr>
          <w:rFonts w:ascii="Arial" w:eastAsia="游ゴシック Medium" w:hAnsi="Arial" w:hint="eastAsia"/>
          <w:kern w:val="0"/>
          <w:sz w:val="20"/>
          <w:szCs w:val="20"/>
        </w:rPr>
        <w:t>continuity (e.g. MUSIM)</w:t>
      </w:r>
      <w:r w:rsidR="00436801">
        <w:rPr>
          <w:rFonts w:ascii="Arial" w:eastAsia="游ゴシック Medium" w:hAnsi="Arial" w:hint="eastAsia"/>
          <w:kern w:val="0"/>
          <w:sz w:val="20"/>
          <w:szCs w:val="20"/>
        </w:rPr>
        <w:t xml:space="preserve">. </w:t>
      </w:r>
      <w:r w:rsidR="00DC5106">
        <w:rPr>
          <w:rFonts w:ascii="Arial" w:eastAsia="游ゴシック Medium" w:hAnsi="Arial" w:hint="eastAsia"/>
          <w:kern w:val="0"/>
          <w:sz w:val="20"/>
          <w:szCs w:val="20"/>
        </w:rPr>
        <w:t xml:space="preserve">Another use case may be to </w:t>
      </w:r>
      <w:r w:rsidR="00350047">
        <w:rPr>
          <w:rFonts w:ascii="Arial" w:eastAsia="游ゴシック Medium" w:hAnsi="Arial" w:hint="eastAsia"/>
          <w:kern w:val="0"/>
          <w:sz w:val="20"/>
          <w:szCs w:val="20"/>
        </w:rPr>
        <w:t xml:space="preserve">inform </w:t>
      </w:r>
      <w:r w:rsidR="00DC5106">
        <w:rPr>
          <w:rFonts w:ascii="Arial" w:eastAsia="游ゴシック Medium" w:hAnsi="Arial" w:hint="eastAsia"/>
          <w:kern w:val="0"/>
          <w:sz w:val="20"/>
          <w:szCs w:val="20"/>
        </w:rPr>
        <w:t>the latest situation at the UE side (</w:t>
      </w:r>
      <w:r w:rsidR="002F7184">
        <w:rPr>
          <w:rFonts w:ascii="Arial" w:eastAsia="游ゴシック Medium" w:hAnsi="Arial" w:hint="eastAsia"/>
          <w:kern w:val="0"/>
          <w:sz w:val="20"/>
          <w:szCs w:val="20"/>
        </w:rPr>
        <w:t>i.e.</w:t>
      </w:r>
      <w:r w:rsidR="00DC5106">
        <w:rPr>
          <w:rFonts w:ascii="Arial" w:eastAsia="游ゴシック Medium" w:hAnsi="Arial" w:hint="eastAsia"/>
          <w:kern w:val="0"/>
          <w:sz w:val="20"/>
          <w:szCs w:val="20"/>
        </w:rPr>
        <w:t xml:space="preserve"> UE internal </w:t>
      </w:r>
      <w:r w:rsidR="00FB329F">
        <w:rPr>
          <w:rFonts w:ascii="Arial" w:eastAsia="游ゴシック Medium" w:hAnsi="Arial" w:hint="eastAsia"/>
          <w:kern w:val="0"/>
          <w:sz w:val="20"/>
          <w:szCs w:val="20"/>
        </w:rPr>
        <w:t xml:space="preserve">functional </w:t>
      </w:r>
      <w:r w:rsidR="00B40748">
        <w:rPr>
          <w:rFonts w:ascii="Arial" w:eastAsia="游ゴシック Medium" w:hAnsi="Arial" w:hint="eastAsia"/>
          <w:kern w:val="0"/>
          <w:sz w:val="20"/>
          <w:szCs w:val="20"/>
        </w:rPr>
        <w:t>update</w:t>
      </w:r>
      <w:r w:rsidR="001250E8">
        <w:rPr>
          <w:rFonts w:ascii="Arial" w:eastAsia="游ゴシック Medium" w:hAnsi="Arial" w:hint="eastAsia"/>
          <w:kern w:val="0"/>
          <w:sz w:val="20"/>
          <w:szCs w:val="20"/>
        </w:rPr>
        <w:t>),</w:t>
      </w:r>
      <w:r w:rsidR="00E12FA4">
        <w:rPr>
          <w:rFonts w:ascii="Arial" w:eastAsia="游ゴシック Medium" w:hAnsi="Arial"/>
          <w:kern w:val="0"/>
          <w:sz w:val="20"/>
          <w:szCs w:val="20"/>
        </w:rPr>
        <w:t xml:space="preserve"> for example, AI/ML model online re-training/fine-tuning could be studied in 6G which can impact AI/ML related capability and/or applicability reporting.</w:t>
      </w:r>
      <w:r w:rsidR="001250E8">
        <w:rPr>
          <w:rFonts w:ascii="Arial" w:eastAsia="游ゴシック Medium" w:hAnsi="Arial" w:hint="eastAsia"/>
          <w:kern w:val="0"/>
          <w:sz w:val="20"/>
          <w:szCs w:val="20"/>
        </w:rPr>
        <w:t xml:space="preserve"> </w:t>
      </w:r>
      <w:r w:rsidR="00D759C8">
        <w:rPr>
          <w:rFonts w:ascii="Arial" w:eastAsia="游ゴシック Medium" w:hAnsi="Arial" w:hint="eastAsia"/>
          <w:kern w:val="0"/>
          <w:sz w:val="20"/>
          <w:szCs w:val="20"/>
        </w:rPr>
        <w:t>Th</w:t>
      </w:r>
      <w:r w:rsidR="00680762">
        <w:rPr>
          <w:rFonts w:ascii="Arial" w:eastAsia="游ゴシック Medium" w:hAnsi="Arial" w:hint="eastAsia"/>
          <w:kern w:val="0"/>
          <w:sz w:val="20"/>
          <w:szCs w:val="20"/>
        </w:rPr>
        <w:t xml:space="preserve">e </w:t>
      </w:r>
      <w:r w:rsidR="00680762">
        <w:rPr>
          <w:rFonts w:ascii="Arial" w:eastAsia="游ゴシック Medium" w:hAnsi="Arial"/>
          <w:kern w:val="0"/>
          <w:sz w:val="20"/>
          <w:szCs w:val="20"/>
        </w:rPr>
        <w:t>intended</w:t>
      </w:r>
      <w:r w:rsidR="00680762">
        <w:rPr>
          <w:rFonts w:ascii="Arial" w:eastAsia="游ゴシック Medium" w:hAnsi="Arial" w:hint="eastAsia"/>
          <w:kern w:val="0"/>
          <w:sz w:val="20"/>
          <w:szCs w:val="20"/>
        </w:rPr>
        <w:t xml:space="preserve"> functionality </w:t>
      </w:r>
      <w:r w:rsidR="00D759C8">
        <w:rPr>
          <w:rFonts w:ascii="Arial" w:eastAsia="游ゴシック Medium" w:hAnsi="Arial" w:hint="eastAsia"/>
          <w:kern w:val="0"/>
          <w:sz w:val="20"/>
          <w:szCs w:val="20"/>
        </w:rPr>
        <w:t xml:space="preserve">is based on </w:t>
      </w:r>
      <w:r w:rsidR="00D759C8">
        <w:rPr>
          <w:rFonts w:ascii="Arial" w:eastAsia="游ゴシック Medium" w:hAnsi="Arial"/>
          <w:kern w:val="0"/>
          <w:sz w:val="20"/>
          <w:szCs w:val="20"/>
        </w:rPr>
        <w:t>the</w:t>
      </w:r>
      <w:r w:rsidR="00D759C8">
        <w:rPr>
          <w:rFonts w:ascii="Arial" w:eastAsia="游ゴシック Medium" w:hAnsi="Arial" w:hint="eastAsia"/>
          <w:kern w:val="0"/>
          <w:sz w:val="20"/>
          <w:szCs w:val="20"/>
        </w:rPr>
        <w:t xml:space="preserve"> basic/static UE capability, but its applicability could be changed time to time.</w:t>
      </w:r>
      <w:r w:rsidR="00680762">
        <w:rPr>
          <w:rFonts w:ascii="Arial" w:eastAsia="游ゴシック Medium" w:hAnsi="Arial" w:hint="eastAsia"/>
          <w:kern w:val="0"/>
          <w:sz w:val="20"/>
          <w:szCs w:val="20"/>
        </w:rPr>
        <w:t xml:space="preserve"> This may </w:t>
      </w:r>
      <w:r w:rsidR="00A03BB0">
        <w:rPr>
          <w:rFonts w:ascii="Arial" w:eastAsia="游ゴシック Medium" w:hAnsi="Arial" w:hint="eastAsia"/>
          <w:kern w:val="0"/>
          <w:sz w:val="20"/>
          <w:szCs w:val="20"/>
        </w:rPr>
        <w:t>happen more in 6G which could be AI-native system.</w:t>
      </w:r>
    </w:p>
    <w:p w14:paraId="3DF02423" w14:textId="77777777" w:rsidR="00912C53" w:rsidRDefault="00912C53" w:rsidP="00912C53">
      <w:pPr>
        <w:widowControl/>
        <w:spacing w:after="120" w:line="240" w:lineRule="atLeast"/>
        <w:rPr>
          <w:rFonts w:ascii="Arial" w:hAnsi="Arial"/>
          <w:b/>
          <w:bCs/>
          <w:kern w:val="0"/>
          <w:sz w:val="20"/>
          <w:szCs w:val="20"/>
        </w:rPr>
      </w:pPr>
      <w:r w:rsidRPr="00BB744B">
        <w:rPr>
          <w:rFonts w:ascii="Arial" w:hAnsi="Arial"/>
          <w:b/>
          <w:bCs/>
          <w:kern w:val="0"/>
          <w:sz w:val="20"/>
          <w:szCs w:val="20"/>
        </w:rPr>
        <w:t xml:space="preserve">Proposal </w:t>
      </w:r>
      <w:r>
        <w:rPr>
          <w:rFonts w:ascii="Arial" w:hAnsi="Arial" w:hint="eastAsia"/>
          <w:b/>
          <w:bCs/>
          <w:kern w:val="0"/>
          <w:sz w:val="20"/>
          <w:szCs w:val="20"/>
        </w:rPr>
        <w:t>4</w:t>
      </w:r>
      <w:r w:rsidRPr="00BB744B">
        <w:rPr>
          <w:rFonts w:ascii="Arial" w:hAnsi="Arial"/>
          <w:b/>
          <w:bCs/>
          <w:kern w:val="0"/>
          <w:sz w:val="20"/>
          <w:szCs w:val="20"/>
        </w:rPr>
        <w:t xml:space="preserve">: RAN2 </w:t>
      </w:r>
      <w:r>
        <w:rPr>
          <w:rFonts w:ascii="Arial" w:hAnsi="Arial" w:hint="eastAsia"/>
          <w:b/>
          <w:bCs/>
          <w:kern w:val="0"/>
          <w:sz w:val="20"/>
          <w:szCs w:val="20"/>
        </w:rPr>
        <w:t>discuss if the following use cases are target of dynamic capability change:</w:t>
      </w:r>
    </w:p>
    <w:p w14:paraId="36BEE973" w14:textId="43340EDF" w:rsidR="00912C53" w:rsidRDefault="00912C53" w:rsidP="00912C53">
      <w:pPr>
        <w:pStyle w:val="a9"/>
        <w:widowControl/>
        <w:numPr>
          <w:ilvl w:val="0"/>
          <w:numId w:val="3"/>
        </w:numPr>
        <w:spacing w:after="120" w:line="240" w:lineRule="atLeast"/>
        <w:rPr>
          <w:rFonts w:ascii="Arial" w:hAnsi="Arial"/>
          <w:b/>
          <w:bCs/>
          <w:kern w:val="0"/>
          <w:sz w:val="20"/>
          <w:szCs w:val="20"/>
          <w:lang w:val="en-US"/>
        </w:rPr>
      </w:pPr>
      <w:r w:rsidRPr="00912C53">
        <w:rPr>
          <w:rFonts w:ascii="Arial" w:hAnsi="Arial" w:hint="eastAsia"/>
          <w:b/>
          <w:bCs/>
          <w:kern w:val="0"/>
          <w:sz w:val="20"/>
          <w:szCs w:val="20"/>
          <w:lang w:val="en-US"/>
        </w:rPr>
        <w:t>UE</w:t>
      </w:r>
      <w:r w:rsidR="00871ADD" w:rsidRPr="00912C53">
        <w:rPr>
          <w:rFonts w:ascii="Arial" w:hAnsi="Arial" w:hint="eastAsia"/>
          <w:b/>
          <w:bCs/>
          <w:kern w:val="0"/>
          <w:sz w:val="20"/>
          <w:szCs w:val="20"/>
          <w:lang w:val="en-US"/>
        </w:rPr>
        <w:t xml:space="preserve"> </w:t>
      </w:r>
      <w:r w:rsidR="00005E12" w:rsidRPr="00912C53">
        <w:rPr>
          <w:rFonts w:ascii="Arial" w:hAnsi="Arial" w:hint="eastAsia"/>
          <w:b/>
          <w:bCs/>
          <w:kern w:val="0"/>
          <w:sz w:val="20"/>
          <w:szCs w:val="20"/>
          <w:lang w:val="en-US"/>
        </w:rPr>
        <w:t>request</w:t>
      </w:r>
      <w:r w:rsidRPr="00912C53">
        <w:rPr>
          <w:rFonts w:ascii="Arial" w:hAnsi="Arial" w:hint="eastAsia"/>
          <w:b/>
          <w:bCs/>
          <w:kern w:val="0"/>
          <w:sz w:val="20"/>
          <w:szCs w:val="20"/>
          <w:lang w:val="en-US"/>
        </w:rPr>
        <w:t>s</w:t>
      </w:r>
      <w:r w:rsidR="00005E12" w:rsidRPr="00912C53">
        <w:rPr>
          <w:rFonts w:ascii="Arial" w:hAnsi="Arial" w:hint="eastAsia"/>
          <w:b/>
          <w:bCs/>
          <w:kern w:val="0"/>
          <w:sz w:val="20"/>
          <w:szCs w:val="20"/>
          <w:lang w:val="en-US"/>
        </w:rPr>
        <w:t xml:space="preserve"> relaxing some configured parameters due to</w:t>
      </w:r>
      <w:r w:rsidR="00B677CF" w:rsidRPr="00912C53">
        <w:rPr>
          <w:rFonts w:ascii="Arial" w:hAnsi="Arial" w:hint="eastAsia"/>
          <w:b/>
          <w:bCs/>
          <w:kern w:val="0"/>
          <w:sz w:val="20"/>
          <w:szCs w:val="20"/>
          <w:lang w:val="en-US"/>
        </w:rPr>
        <w:t xml:space="preserve"> UE internal problems </w:t>
      </w:r>
      <w:r w:rsidR="00005E12" w:rsidRPr="00912C53">
        <w:rPr>
          <w:rFonts w:ascii="Arial" w:hAnsi="Arial" w:hint="eastAsia"/>
          <w:b/>
          <w:bCs/>
          <w:kern w:val="0"/>
          <w:sz w:val="20"/>
          <w:szCs w:val="20"/>
          <w:lang w:val="en-US"/>
        </w:rPr>
        <w:t>(e.g</w:t>
      </w:r>
      <w:r w:rsidR="00966513">
        <w:rPr>
          <w:rFonts w:ascii="Arial" w:hAnsi="Arial" w:hint="eastAsia"/>
          <w:b/>
          <w:bCs/>
          <w:kern w:val="0"/>
          <w:sz w:val="20"/>
          <w:szCs w:val="20"/>
          <w:lang w:val="en-US"/>
        </w:rPr>
        <w:t>.</w:t>
      </w:r>
      <w:r w:rsidR="00005E12" w:rsidRPr="00912C53">
        <w:rPr>
          <w:rFonts w:ascii="Arial" w:hAnsi="Arial" w:hint="eastAsia"/>
          <w:b/>
          <w:bCs/>
          <w:kern w:val="0"/>
          <w:sz w:val="20"/>
          <w:szCs w:val="20"/>
          <w:lang w:val="en-US"/>
        </w:rPr>
        <w:t xml:space="preserve"> overheating</w:t>
      </w:r>
      <w:r w:rsidR="00971D2F">
        <w:rPr>
          <w:rFonts w:ascii="Arial" w:hAnsi="Arial"/>
          <w:b/>
          <w:bCs/>
          <w:kern w:val="0"/>
          <w:sz w:val="20"/>
          <w:szCs w:val="20"/>
          <w:lang w:val="en-US"/>
        </w:rPr>
        <w:t>, low battery</w:t>
      </w:r>
      <w:r w:rsidR="00005E12" w:rsidRPr="00912C53">
        <w:rPr>
          <w:rFonts w:ascii="Arial" w:hAnsi="Arial" w:hint="eastAsia"/>
          <w:b/>
          <w:bCs/>
          <w:kern w:val="0"/>
          <w:sz w:val="20"/>
          <w:szCs w:val="20"/>
          <w:lang w:val="en-US"/>
        </w:rPr>
        <w:t>)</w:t>
      </w:r>
      <w:r w:rsidR="00966513">
        <w:rPr>
          <w:rFonts w:ascii="Arial" w:hAnsi="Arial" w:hint="eastAsia"/>
          <w:b/>
          <w:bCs/>
          <w:kern w:val="0"/>
          <w:sz w:val="20"/>
          <w:szCs w:val="20"/>
          <w:lang w:val="en-US"/>
        </w:rPr>
        <w:t xml:space="preserve"> or </w:t>
      </w:r>
      <w:r w:rsidR="00966513">
        <w:rPr>
          <w:rFonts w:ascii="Arial" w:hAnsi="Arial"/>
          <w:b/>
          <w:bCs/>
          <w:kern w:val="0"/>
          <w:sz w:val="20"/>
          <w:szCs w:val="20"/>
          <w:lang w:val="en-US"/>
        </w:rPr>
        <w:t>service</w:t>
      </w:r>
      <w:r w:rsidR="00966513">
        <w:rPr>
          <w:rFonts w:ascii="Arial" w:hAnsi="Arial" w:hint="eastAsia"/>
          <w:b/>
          <w:bCs/>
          <w:kern w:val="0"/>
          <w:sz w:val="20"/>
          <w:szCs w:val="20"/>
          <w:lang w:val="en-US"/>
        </w:rPr>
        <w:t xml:space="preserve"> continuity (e.g. MUSIM)</w:t>
      </w:r>
      <w:r w:rsidR="006E5F23">
        <w:rPr>
          <w:rFonts w:ascii="Arial" w:hAnsi="Arial" w:hint="eastAsia"/>
          <w:b/>
          <w:bCs/>
          <w:kern w:val="0"/>
          <w:sz w:val="20"/>
          <w:szCs w:val="20"/>
          <w:lang w:val="en-US"/>
        </w:rPr>
        <w:t>,</w:t>
      </w:r>
    </w:p>
    <w:p w14:paraId="28FC0D42" w14:textId="0D86AFEE" w:rsidR="00871ADD" w:rsidRPr="00912C53" w:rsidRDefault="00912C53" w:rsidP="00912C53">
      <w:pPr>
        <w:pStyle w:val="a9"/>
        <w:widowControl/>
        <w:numPr>
          <w:ilvl w:val="0"/>
          <w:numId w:val="3"/>
        </w:numPr>
        <w:spacing w:after="120" w:line="240" w:lineRule="atLeast"/>
        <w:rPr>
          <w:rFonts w:ascii="Arial" w:hAnsi="Arial"/>
          <w:b/>
          <w:bCs/>
          <w:kern w:val="0"/>
          <w:sz w:val="20"/>
          <w:szCs w:val="20"/>
          <w:lang w:val="en-US"/>
        </w:rPr>
      </w:pPr>
      <w:r w:rsidRPr="00912C53">
        <w:rPr>
          <w:rFonts w:ascii="Arial" w:hAnsi="Arial" w:hint="eastAsia"/>
          <w:b/>
          <w:bCs/>
          <w:kern w:val="0"/>
          <w:sz w:val="20"/>
          <w:szCs w:val="20"/>
          <w:lang w:val="en-US"/>
        </w:rPr>
        <w:t xml:space="preserve">UE </w:t>
      </w:r>
      <w:r w:rsidR="00350047">
        <w:rPr>
          <w:rFonts w:ascii="Arial" w:hAnsi="Arial" w:hint="eastAsia"/>
          <w:b/>
          <w:bCs/>
          <w:kern w:val="0"/>
          <w:sz w:val="20"/>
          <w:szCs w:val="20"/>
          <w:lang w:val="en-US"/>
        </w:rPr>
        <w:t>informs</w:t>
      </w:r>
      <w:r w:rsidR="00B677CF" w:rsidRPr="00912C53">
        <w:rPr>
          <w:rFonts w:ascii="Arial" w:hAnsi="Arial" w:hint="eastAsia"/>
          <w:b/>
          <w:bCs/>
          <w:kern w:val="0"/>
          <w:sz w:val="20"/>
          <w:szCs w:val="20"/>
          <w:lang w:val="en-US"/>
        </w:rPr>
        <w:t xml:space="preserve"> </w:t>
      </w:r>
      <w:r w:rsidR="00FB329F">
        <w:rPr>
          <w:rFonts w:ascii="Arial" w:hAnsi="Arial" w:hint="eastAsia"/>
          <w:b/>
          <w:bCs/>
          <w:kern w:val="0"/>
          <w:sz w:val="20"/>
          <w:szCs w:val="20"/>
          <w:lang w:val="en-US"/>
        </w:rPr>
        <w:t xml:space="preserve">the </w:t>
      </w:r>
      <w:r w:rsidR="00FB329F" w:rsidRPr="00FB329F">
        <w:rPr>
          <w:rFonts w:ascii="Arial" w:hAnsi="Arial"/>
          <w:b/>
          <w:bCs/>
          <w:kern w:val="0"/>
          <w:sz w:val="20"/>
          <w:szCs w:val="20"/>
          <w:lang w:val="en-US"/>
        </w:rPr>
        <w:t>UE internal functional update</w:t>
      </w:r>
      <w:r w:rsidR="00350047">
        <w:rPr>
          <w:rFonts w:ascii="Arial" w:hAnsi="Arial" w:hint="eastAsia"/>
          <w:b/>
          <w:bCs/>
          <w:kern w:val="0"/>
          <w:sz w:val="20"/>
          <w:szCs w:val="20"/>
          <w:lang w:val="en-US"/>
        </w:rPr>
        <w:t xml:space="preserve"> to be applied</w:t>
      </w:r>
      <w:r w:rsidR="00971D2F">
        <w:rPr>
          <w:rFonts w:ascii="Arial" w:hAnsi="Arial"/>
          <w:b/>
          <w:bCs/>
          <w:kern w:val="0"/>
          <w:sz w:val="20"/>
          <w:szCs w:val="20"/>
          <w:lang w:val="en-US"/>
        </w:rPr>
        <w:t xml:space="preserve"> (e.g., AI/ML model re-training/fine-tuning)</w:t>
      </w:r>
    </w:p>
    <w:p w14:paraId="7FE9BE29" w14:textId="77777777" w:rsidR="00005E12" w:rsidRPr="00350047" w:rsidRDefault="00005E12" w:rsidP="00871ADD">
      <w:pPr>
        <w:widowControl/>
        <w:spacing w:after="120" w:line="240" w:lineRule="atLeast"/>
        <w:rPr>
          <w:rFonts w:ascii="Arial" w:hAnsi="Arial"/>
          <w:kern w:val="0"/>
          <w:sz w:val="20"/>
          <w:szCs w:val="20"/>
          <w:lang w:val="en-US"/>
        </w:rPr>
      </w:pPr>
    </w:p>
    <w:p w14:paraId="6D9A35A4" w14:textId="05741886" w:rsidR="00CC0A12" w:rsidRPr="00CC0A12" w:rsidRDefault="00CC0A12" w:rsidP="00871ADD">
      <w:pPr>
        <w:widowControl/>
        <w:spacing w:after="120" w:line="240" w:lineRule="atLeast"/>
        <w:rPr>
          <w:rFonts w:ascii="Arial" w:hAnsi="Arial"/>
          <w:kern w:val="0"/>
          <w:sz w:val="20"/>
          <w:szCs w:val="20"/>
          <w:lang w:val="en-US"/>
        </w:rPr>
      </w:pPr>
      <w:r>
        <w:rPr>
          <w:rFonts w:ascii="Arial" w:hAnsi="Arial" w:hint="eastAsia"/>
          <w:kern w:val="0"/>
          <w:sz w:val="20"/>
          <w:szCs w:val="20"/>
          <w:lang w:val="en-US"/>
        </w:rPr>
        <w:t xml:space="preserve">The motivation could be understood, while the essential discussion is whether the network </w:t>
      </w:r>
      <w:r>
        <w:rPr>
          <w:rFonts w:ascii="Arial" w:hAnsi="Arial"/>
          <w:kern w:val="0"/>
          <w:sz w:val="20"/>
          <w:szCs w:val="20"/>
          <w:lang w:val="en-US"/>
        </w:rPr>
        <w:t>should</w:t>
      </w:r>
      <w:r>
        <w:rPr>
          <w:rFonts w:ascii="Arial" w:hAnsi="Arial" w:hint="eastAsia"/>
          <w:kern w:val="0"/>
          <w:sz w:val="20"/>
          <w:szCs w:val="20"/>
          <w:lang w:val="en-US"/>
        </w:rPr>
        <w:t xml:space="preserve"> fully follow the UE request or </w:t>
      </w:r>
      <w:r w:rsidR="007607B1">
        <w:rPr>
          <w:rFonts w:ascii="Arial" w:hAnsi="Arial" w:hint="eastAsia"/>
          <w:kern w:val="0"/>
          <w:sz w:val="20"/>
          <w:szCs w:val="20"/>
          <w:lang w:val="en-US"/>
        </w:rPr>
        <w:t>update.</w:t>
      </w:r>
      <w:r w:rsidR="001F70F2">
        <w:rPr>
          <w:rFonts w:ascii="Arial" w:hAnsi="Arial" w:hint="eastAsia"/>
          <w:kern w:val="0"/>
          <w:sz w:val="20"/>
          <w:szCs w:val="20"/>
          <w:lang w:val="en-US"/>
        </w:rPr>
        <w:t xml:space="preserve"> For the latter use case (</w:t>
      </w:r>
      <w:r w:rsidR="000221CD">
        <w:rPr>
          <w:rFonts w:ascii="Arial" w:hAnsi="Arial" w:hint="eastAsia"/>
          <w:kern w:val="0"/>
          <w:sz w:val="20"/>
          <w:szCs w:val="20"/>
          <w:lang w:val="en-US"/>
        </w:rPr>
        <w:t>informing</w:t>
      </w:r>
      <w:r w:rsidR="001F70F2">
        <w:rPr>
          <w:rFonts w:ascii="Arial" w:hAnsi="Arial" w:hint="eastAsia"/>
          <w:kern w:val="0"/>
          <w:sz w:val="20"/>
          <w:szCs w:val="20"/>
          <w:lang w:val="en-US"/>
        </w:rPr>
        <w:t xml:space="preserve"> the UE internal functional update), it is reasonable </w:t>
      </w:r>
      <w:r w:rsidR="000221CD">
        <w:rPr>
          <w:rFonts w:ascii="Arial" w:hAnsi="Arial" w:hint="eastAsia"/>
          <w:kern w:val="0"/>
          <w:sz w:val="20"/>
          <w:szCs w:val="20"/>
          <w:lang w:val="en-US"/>
        </w:rPr>
        <w:t xml:space="preserve">for the network </w:t>
      </w:r>
      <w:r w:rsidR="001F70F2">
        <w:rPr>
          <w:rFonts w:ascii="Arial" w:hAnsi="Arial" w:hint="eastAsia"/>
          <w:kern w:val="0"/>
          <w:sz w:val="20"/>
          <w:szCs w:val="20"/>
          <w:lang w:val="en-US"/>
        </w:rPr>
        <w:t xml:space="preserve">to respect </w:t>
      </w:r>
      <w:r w:rsidR="000221CD">
        <w:rPr>
          <w:rFonts w:ascii="Arial" w:hAnsi="Arial" w:hint="eastAsia"/>
          <w:kern w:val="0"/>
          <w:sz w:val="20"/>
          <w:szCs w:val="20"/>
          <w:lang w:val="en-US"/>
        </w:rPr>
        <w:t xml:space="preserve">it. </w:t>
      </w:r>
      <w:r w:rsidR="00922E18">
        <w:rPr>
          <w:rFonts w:ascii="Arial" w:hAnsi="Arial" w:hint="eastAsia"/>
          <w:kern w:val="0"/>
          <w:sz w:val="20"/>
          <w:szCs w:val="20"/>
          <w:lang w:val="en-US"/>
        </w:rPr>
        <w:t xml:space="preserve">For the former use case (requesting relaxation configured parameters), </w:t>
      </w:r>
      <w:r w:rsidR="00C540D8">
        <w:rPr>
          <w:rFonts w:ascii="Arial" w:hAnsi="Arial" w:hint="eastAsia"/>
          <w:kern w:val="0"/>
          <w:sz w:val="20"/>
          <w:szCs w:val="20"/>
          <w:lang w:val="en-US"/>
        </w:rPr>
        <w:t>it actually impacts on the ongoing services</w:t>
      </w:r>
      <w:r w:rsidR="009E1FE6">
        <w:rPr>
          <w:rFonts w:ascii="Arial" w:hAnsi="Arial" w:hint="eastAsia"/>
          <w:kern w:val="0"/>
          <w:sz w:val="20"/>
          <w:szCs w:val="20"/>
          <w:lang w:val="en-US"/>
        </w:rPr>
        <w:t>, because t</w:t>
      </w:r>
      <w:r w:rsidR="00C540D8">
        <w:rPr>
          <w:rFonts w:ascii="Arial" w:hAnsi="Arial" w:hint="eastAsia"/>
          <w:kern w:val="0"/>
          <w:sz w:val="20"/>
          <w:szCs w:val="20"/>
          <w:lang w:val="en-US"/>
        </w:rPr>
        <w:t>he network and the UE should be synchronized with the current configurations each other.</w:t>
      </w:r>
      <w:r w:rsidR="009E1FE6">
        <w:rPr>
          <w:rFonts w:ascii="Arial" w:hAnsi="Arial" w:hint="eastAsia"/>
          <w:kern w:val="0"/>
          <w:sz w:val="20"/>
          <w:szCs w:val="20"/>
          <w:lang w:val="en-US"/>
        </w:rPr>
        <w:t xml:space="preserve"> Therefore, the UE should not be able to update dynamically by itself </w:t>
      </w:r>
      <w:r w:rsidR="009E1FE6">
        <w:rPr>
          <w:rFonts w:ascii="Arial" w:hAnsi="Arial"/>
          <w:kern w:val="0"/>
          <w:sz w:val="20"/>
          <w:szCs w:val="20"/>
          <w:lang w:val="en-US"/>
        </w:rPr>
        <w:t>without</w:t>
      </w:r>
      <w:r w:rsidR="009E1FE6">
        <w:rPr>
          <w:rFonts w:ascii="Arial" w:hAnsi="Arial" w:hint="eastAsia"/>
          <w:kern w:val="0"/>
          <w:sz w:val="20"/>
          <w:szCs w:val="20"/>
          <w:lang w:val="en-US"/>
        </w:rPr>
        <w:t xml:space="preserve"> confirmation from the network side.</w:t>
      </w:r>
      <w:r w:rsidR="00171829">
        <w:rPr>
          <w:rFonts w:ascii="Arial" w:hAnsi="Arial" w:hint="eastAsia"/>
          <w:kern w:val="0"/>
          <w:sz w:val="20"/>
          <w:szCs w:val="20"/>
          <w:lang w:val="en-US"/>
        </w:rPr>
        <w:t xml:space="preserve"> On the other hand, we assume some improvements compared with 5G mechanism via the UE Assistance Information (UAI) could be studied for 6G.</w:t>
      </w:r>
    </w:p>
    <w:p w14:paraId="3FF74582" w14:textId="5521F383" w:rsidR="00F23EAD" w:rsidRPr="001603E7" w:rsidRDefault="00F23EAD" w:rsidP="00F23EA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8F2C77">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sidR="001603E7">
        <w:rPr>
          <w:rFonts w:ascii="Arial" w:eastAsia="游ゴシック Medium" w:hAnsi="Arial" w:hint="eastAsia"/>
          <w:b/>
          <w:kern w:val="0"/>
          <w:sz w:val="20"/>
          <w:szCs w:val="20"/>
        </w:rPr>
        <w:t xml:space="preserve">RAN2 confirm </w:t>
      </w:r>
      <w:r w:rsidR="001603E7">
        <w:rPr>
          <w:rFonts w:ascii="Arial" w:eastAsia="游ゴシック Medium" w:hAnsi="Arial"/>
          <w:b/>
          <w:kern w:val="0"/>
          <w:sz w:val="20"/>
          <w:szCs w:val="20"/>
        </w:rPr>
        <w:t>that t</w:t>
      </w:r>
      <w:r w:rsidR="001603E7">
        <w:rPr>
          <w:rFonts w:ascii="Arial" w:eastAsia="游ゴシック Medium" w:hAnsi="Arial" w:hint="eastAsia"/>
          <w:b/>
          <w:kern w:val="0"/>
          <w:sz w:val="20"/>
          <w:szCs w:val="20"/>
        </w:rPr>
        <w:t xml:space="preserve">he dynamic capability change </w:t>
      </w:r>
      <w:r w:rsidR="001603E7">
        <w:rPr>
          <w:rFonts w:ascii="Arial" w:eastAsia="游ゴシック Medium" w:hAnsi="Arial"/>
          <w:b/>
          <w:kern w:val="0"/>
          <w:sz w:val="20"/>
          <w:szCs w:val="20"/>
        </w:rPr>
        <w:t>should</w:t>
      </w:r>
      <w:r w:rsidR="001603E7">
        <w:rPr>
          <w:rFonts w:ascii="Arial" w:eastAsia="游ゴシック Medium" w:hAnsi="Arial" w:hint="eastAsia"/>
          <w:b/>
          <w:kern w:val="0"/>
          <w:sz w:val="20"/>
          <w:szCs w:val="20"/>
        </w:rPr>
        <w:t xml:space="preserve"> not lose </w:t>
      </w:r>
      <w:r w:rsidR="00EB5982">
        <w:rPr>
          <w:rFonts w:ascii="Arial" w:eastAsia="游ゴシック Medium" w:hAnsi="Arial" w:hint="eastAsia"/>
          <w:b/>
          <w:kern w:val="0"/>
          <w:sz w:val="20"/>
          <w:szCs w:val="20"/>
        </w:rPr>
        <w:t xml:space="preserve">the configuration </w:t>
      </w:r>
      <w:r w:rsidR="001603E7">
        <w:rPr>
          <w:rFonts w:ascii="Arial" w:eastAsia="游ゴシック Medium" w:hAnsi="Arial" w:hint="eastAsia"/>
          <w:b/>
          <w:kern w:val="0"/>
          <w:sz w:val="20"/>
          <w:szCs w:val="20"/>
        </w:rPr>
        <w:t>synchronization between the UE and the network</w:t>
      </w:r>
      <w:r w:rsidR="00EB5982">
        <w:rPr>
          <w:rFonts w:ascii="Arial" w:eastAsia="游ゴシック Medium" w:hAnsi="Arial" w:hint="eastAsia"/>
          <w:b/>
          <w:kern w:val="0"/>
          <w:sz w:val="20"/>
          <w:szCs w:val="20"/>
        </w:rPr>
        <w:t xml:space="preserve">, </w:t>
      </w:r>
      <w:r w:rsidR="002C7694">
        <w:rPr>
          <w:rFonts w:ascii="Arial" w:eastAsia="游ゴシック Medium" w:hAnsi="Arial" w:hint="eastAsia"/>
          <w:b/>
          <w:kern w:val="0"/>
          <w:sz w:val="20"/>
          <w:szCs w:val="20"/>
        </w:rPr>
        <w:t>while study some improvements from the UAI in 5G.</w:t>
      </w:r>
    </w:p>
    <w:p w14:paraId="3F0094B5" w14:textId="77777777" w:rsidR="0093417F" w:rsidRPr="00123DC1" w:rsidRDefault="0093417F"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6BBBA61A" w:rsidR="008D64A4" w:rsidRPr="00123DC1" w:rsidRDefault="008D64A4" w:rsidP="008B1037">
      <w:pPr>
        <w:widowControl/>
        <w:spacing w:after="120"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E90312">
        <w:rPr>
          <w:rFonts w:ascii="Arial" w:eastAsia="游ゴシック Medium" w:hAnsi="Arial" w:hint="eastAsia"/>
          <w:kern w:val="0"/>
          <w:sz w:val="20"/>
          <w:szCs w:val="20"/>
        </w:rPr>
        <w:t xml:space="preserve">the problems in the legacy UE capability framework and the use </w:t>
      </w:r>
      <w:r w:rsidR="00E90312">
        <w:rPr>
          <w:rFonts w:ascii="Arial" w:eastAsia="游ゴシック Medium" w:hAnsi="Arial"/>
          <w:kern w:val="0"/>
          <w:sz w:val="20"/>
          <w:szCs w:val="20"/>
        </w:rPr>
        <w:t>case</w:t>
      </w:r>
      <w:r w:rsidR="00E90312">
        <w:rPr>
          <w:rFonts w:ascii="Arial" w:eastAsia="游ゴシック Medium" w:hAnsi="Arial" w:hint="eastAsia"/>
          <w:kern w:val="0"/>
          <w:sz w:val="20"/>
          <w:szCs w:val="20"/>
        </w:rPr>
        <w:t xml:space="preserve"> of dynamic capability change. We made the following </w:t>
      </w:r>
      <w:r w:rsidR="00384543">
        <w:rPr>
          <w:rFonts w:ascii="Arial" w:eastAsia="游ゴシック Medium" w:hAnsi="Arial" w:hint="eastAsia"/>
          <w:kern w:val="0"/>
          <w:sz w:val="20"/>
          <w:szCs w:val="20"/>
        </w:rPr>
        <w:t xml:space="preserve">observations and </w:t>
      </w:r>
      <w:r w:rsidR="00E90312">
        <w:rPr>
          <w:rFonts w:ascii="Arial" w:eastAsia="游ゴシック Medium" w:hAnsi="Arial" w:hint="eastAsia"/>
          <w:kern w:val="0"/>
          <w:sz w:val="20"/>
          <w:szCs w:val="20"/>
        </w:rPr>
        <w:t>proposals.</w:t>
      </w:r>
    </w:p>
    <w:p w14:paraId="65516EC5" w14:textId="77777777" w:rsidR="008D64A4" w:rsidRDefault="008D64A4" w:rsidP="00E90312">
      <w:pPr>
        <w:widowControl/>
        <w:spacing w:after="120" w:line="240" w:lineRule="atLeast"/>
        <w:rPr>
          <w:rFonts w:ascii="Arial" w:eastAsia="游ゴシック Medium" w:hAnsi="Arial"/>
          <w:kern w:val="0"/>
          <w:sz w:val="20"/>
          <w:szCs w:val="20"/>
        </w:rPr>
      </w:pPr>
    </w:p>
    <w:p w14:paraId="774038BF" w14:textId="7F6C7B41" w:rsidR="00E90312" w:rsidRDefault="00E90312" w:rsidP="008B1037">
      <w:pPr>
        <w:widowControl/>
        <w:spacing w:after="120" w:line="240" w:lineRule="atLeast"/>
        <w:rPr>
          <w:rFonts w:ascii="Arial" w:eastAsia="游ゴシック Medium" w:hAnsi="Arial"/>
          <w:kern w:val="0"/>
          <w:sz w:val="20"/>
          <w:szCs w:val="20"/>
          <w:u w:val="single"/>
        </w:rPr>
      </w:pPr>
      <w:r w:rsidRPr="008B1037">
        <w:rPr>
          <w:rFonts w:ascii="Arial" w:eastAsia="游ゴシック Medium" w:hAnsi="Arial"/>
          <w:kern w:val="0"/>
          <w:sz w:val="20"/>
          <w:szCs w:val="20"/>
          <w:u w:val="single"/>
        </w:rPr>
        <w:t>Problems with legacy UE capability framework</w:t>
      </w:r>
      <w:r>
        <w:rPr>
          <w:rFonts w:ascii="Arial" w:eastAsia="游ゴシック Medium" w:hAnsi="Arial" w:hint="eastAsia"/>
          <w:kern w:val="0"/>
          <w:sz w:val="20"/>
          <w:szCs w:val="20"/>
          <w:u w:val="single"/>
        </w:rPr>
        <w:t>:</w:t>
      </w:r>
    </w:p>
    <w:p w14:paraId="4F765AE3" w14:textId="77777777" w:rsidR="008F5F16" w:rsidRPr="00126B0A" w:rsidRDefault="008F5F16" w:rsidP="008F5F16">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Pr>
          <w:rFonts w:ascii="Arial" w:hAnsi="Arial" w:hint="eastAsia"/>
          <w:i/>
          <w:iCs/>
          <w:kern w:val="0"/>
          <w:sz w:val="20"/>
          <w:szCs w:val="20"/>
          <w:lang w:val="en-US"/>
        </w:rPr>
        <w:t>1</w:t>
      </w:r>
      <w:r w:rsidRPr="001511E6">
        <w:rPr>
          <w:rFonts w:ascii="Arial" w:hAnsi="Arial" w:hint="eastAsia"/>
          <w:i/>
          <w:iCs/>
          <w:kern w:val="0"/>
          <w:sz w:val="20"/>
          <w:szCs w:val="20"/>
          <w:lang w:val="en-US"/>
        </w:rPr>
        <w:t xml:space="preserve">. </w:t>
      </w:r>
      <w:r>
        <w:rPr>
          <w:rFonts w:ascii="Arial" w:hAnsi="Arial" w:hint="eastAsia"/>
          <w:i/>
          <w:iCs/>
          <w:kern w:val="0"/>
          <w:sz w:val="20"/>
          <w:szCs w:val="20"/>
          <w:lang w:val="en-US"/>
        </w:rPr>
        <w:t xml:space="preserve">The main problem with the legacy UE </w:t>
      </w:r>
      <w:r>
        <w:rPr>
          <w:rFonts w:ascii="Arial" w:hAnsi="Arial"/>
          <w:i/>
          <w:iCs/>
          <w:kern w:val="0"/>
          <w:sz w:val="20"/>
          <w:szCs w:val="20"/>
          <w:lang w:val="en-US"/>
        </w:rPr>
        <w:t>capability</w:t>
      </w:r>
      <w:r>
        <w:rPr>
          <w:rFonts w:ascii="Arial" w:hAnsi="Arial" w:hint="eastAsia"/>
          <w:i/>
          <w:iCs/>
          <w:kern w:val="0"/>
          <w:sz w:val="20"/>
          <w:szCs w:val="20"/>
          <w:lang w:val="en-US"/>
        </w:rPr>
        <w:t xml:space="preserve"> framework is the huge size of </w:t>
      </w:r>
      <w:r>
        <w:rPr>
          <w:rFonts w:ascii="Arial" w:hAnsi="Arial"/>
          <w:i/>
          <w:iCs/>
          <w:kern w:val="0"/>
          <w:sz w:val="20"/>
          <w:szCs w:val="20"/>
          <w:lang w:val="en-US"/>
        </w:rPr>
        <w:t>the</w:t>
      </w:r>
      <w:r>
        <w:rPr>
          <w:rFonts w:ascii="Arial" w:hAnsi="Arial" w:hint="eastAsia"/>
          <w:i/>
          <w:iCs/>
          <w:kern w:val="0"/>
          <w:sz w:val="20"/>
          <w:szCs w:val="20"/>
          <w:lang w:val="en-US"/>
        </w:rPr>
        <w:t xml:space="preserve"> UE capability signaling.</w:t>
      </w:r>
    </w:p>
    <w:p w14:paraId="58871714" w14:textId="77777777" w:rsidR="008F5F16" w:rsidRPr="001511E6" w:rsidRDefault="008F5F16" w:rsidP="008F5F16">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Pr>
          <w:rFonts w:ascii="Arial" w:hAnsi="Arial" w:hint="eastAsia"/>
          <w:i/>
          <w:iCs/>
          <w:kern w:val="0"/>
          <w:sz w:val="20"/>
          <w:szCs w:val="20"/>
          <w:lang w:val="en-US"/>
        </w:rPr>
        <w:t>2</w:t>
      </w:r>
      <w:r w:rsidRPr="001511E6">
        <w:rPr>
          <w:rFonts w:ascii="Arial" w:hAnsi="Arial" w:hint="eastAsia"/>
          <w:i/>
          <w:iCs/>
          <w:kern w:val="0"/>
          <w:sz w:val="20"/>
          <w:szCs w:val="20"/>
          <w:lang w:val="en-US"/>
        </w:rPr>
        <w:t xml:space="preserve">. Total UE capability size problem still remains after introducing </w:t>
      </w:r>
      <w:r>
        <w:rPr>
          <w:rFonts w:ascii="Arial" w:hAnsi="Arial" w:hint="eastAsia"/>
          <w:i/>
          <w:iCs/>
          <w:kern w:val="0"/>
          <w:sz w:val="20"/>
          <w:szCs w:val="20"/>
          <w:lang w:val="en-US"/>
        </w:rPr>
        <w:t xml:space="preserve">new concept of Feature Set/Feature Set Combination and also </w:t>
      </w:r>
      <w:r w:rsidRPr="001511E6">
        <w:rPr>
          <w:rFonts w:ascii="Arial" w:hAnsi="Arial" w:hint="eastAsia"/>
          <w:i/>
          <w:iCs/>
          <w:kern w:val="0"/>
          <w:sz w:val="20"/>
          <w:szCs w:val="20"/>
          <w:lang w:val="en-US"/>
        </w:rPr>
        <w:t>the filtering (e.g., band, ban</w:t>
      </w:r>
      <w:r>
        <w:rPr>
          <w:rFonts w:ascii="Arial" w:hAnsi="Arial" w:hint="eastAsia"/>
          <w:i/>
          <w:iCs/>
          <w:kern w:val="0"/>
          <w:sz w:val="20"/>
          <w:szCs w:val="20"/>
          <w:lang w:val="en-US"/>
        </w:rPr>
        <w:t>d</w:t>
      </w:r>
      <w:r w:rsidRPr="001511E6">
        <w:rPr>
          <w:rFonts w:ascii="Arial" w:hAnsi="Arial" w:hint="eastAsia"/>
          <w:i/>
          <w:iCs/>
          <w:kern w:val="0"/>
          <w:sz w:val="20"/>
          <w:szCs w:val="20"/>
          <w:lang w:val="en-US"/>
        </w:rPr>
        <w:t xml:space="preserve"> combination filter).</w:t>
      </w:r>
    </w:p>
    <w:p w14:paraId="5BDFE6CE" w14:textId="77777777" w:rsidR="008F5F16" w:rsidRPr="006A527E" w:rsidRDefault="008F5F16" w:rsidP="008F5F16">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Pr>
          <w:rFonts w:ascii="Arial" w:hAnsi="Arial" w:hint="eastAsia"/>
          <w:i/>
          <w:iCs/>
          <w:kern w:val="0"/>
          <w:sz w:val="20"/>
          <w:szCs w:val="20"/>
          <w:lang w:val="en-US"/>
        </w:rPr>
        <w:t>3</w:t>
      </w:r>
      <w:r w:rsidRPr="001511E6">
        <w:rPr>
          <w:rFonts w:ascii="Arial" w:hAnsi="Arial" w:hint="eastAsia"/>
          <w:i/>
          <w:iCs/>
          <w:kern w:val="0"/>
          <w:sz w:val="20"/>
          <w:szCs w:val="20"/>
          <w:lang w:val="en-US"/>
        </w:rPr>
        <w:t xml:space="preserve">. </w:t>
      </w:r>
      <w:r>
        <w:rPr>
          <w:rFonts w:ascii="Arial" w:hAnsi="Arial" w:hint="eastAsia"/>
          <w:i/>
          <w:iCs/>
          <w:kern w:val="0"/>
          <w:sz w:val="20"/>
          <w:szCs w:val="20"/>
          <w:lang w:val="en-US"/>
        </w:rPr>
        <w:t xml:space="preserve">ID-based capability management could be </w:t>
      </w:r>
      <w:r>
        <w:rPr>
          <w:rFonts w:ascii="Arial" w:hAnsi="Arial"/>
          <w:i/>
          <w:iCs/>
          <w:kern w:val="0"/>
          <w:sz w:val="20"/>
          <w:szCs w:val="20"/>
          <w:lang w:val="en-US"/>
        </w:rPr>
        <w:t>beneficial</w:t>
      </w:r>
      <w:r>
        <w:rPr>
          <w:rFonts w:ascii="Arial" w:hAnsi="Arial" w:hint="eastAsia"/>
          <w:i/>
          <w:iCs/>
          <w:kern w:val="0"/>
          <w:sz w:val="20"/>
          <w:szCs w:val="20"/>
          <w:lang w:val="en-US"/>
        </w:rPr>
        <w:t xml:space="preserve">, but it </w:t>
      </w:r>
      <w:r>
        <w:rPr>
          <w:rFonts w:ascii="Arial" w:hAnsi="Arial"/>
          <w:i/>
          <w:iCs/>
          <w:kern w:val="0"/>
          <w:sz w:val="20"/>
          <w:szCs w:val="20"/>
          <w:lang w:val="en-US"/>
        </w:rPr>
        <w:t>should</w:t>
      </w:r>
      <w:r>
        <w:rPr>
          <w:rFonts w:ascii="Arial" w:hAnsi="Arial" w:hint="eastAsia"/>
          <w:i/>
          <w:iCs/>
          <w:kern w:val="0"/>
          <w:sz w:val="20"/>
          <w:szCs w:val="20"/>
          <w:lang w:val="en-US"/>
        </w:rPr>
        <w:t xml:space="preserve"> be mandatory for the UEs.</w:t>
      </w:r>
    </w:p>
    <w:p w14:paraId="66DA80F3" w14:textId="77777777" w:rsidR="008F5F16" w:rsidRPr="001511E6" w:rsidRDefault="008F5F16" w:rsidP="008F5F16">
      <w:pPr>
        <w:widowControl/>
        <w:spacing w:after="120" w:line="240" w:lineRule="atLeast"/>
        <w:rPr>
          <w:rFonts w:ascii="Arial" w:hAnsi="Arial"/>
          <w:i/>
          <w:iCs/>
          <w:kern w:val="0"/>
          <w:sz w:val="20"/>
          <w:szCs w:val="20"/>
          <w:lang w:val="en-US"/>
        </w:rPr>
      </w:pPr>
      <w:r w:rsidRPr="001511E6">
        <w:rPr>
          <w:rFonts w:ascii="Arial" w:hAnsi="Arial" w:hint="eastAsia"/>
          <w:i/>
          <w:iCs/>
          <w:kern w:val="0"/>
          <w:sz w:val="20"/>
          <w:szCs w:val="20"/>
          <w:lang w:val="en-US"/>
        </w:rPr>
        <w:t xml:space="preserve">Observation </w:t>
      </w:r>
      <w:r>
        <w:rPr>
          <w:rFonts w:ascii="Arial" w:hAnsi="Arial" w:hint="eastAsia"/>
          <w:i/>
          <w:iCs/>
          <w:kern w:val="0"/>
          <w:sz w:val="20"/>
          <w:szCs w:val="20"/>
          <w:lang w:val="en-US"/>
        </w:rPr>
        <w:t>4</w:t>
      </w:r>
      <w:r w:rsidRPr="001511E6">
        <w:rPr>
          <w:rFonts w:ascii="Arial" w:hAnsi="Arial" w:hint="eastAsia"/>
          <w:i/>
          <w:iCs/>
          <w:kern w:val="0"/>
          <w:sz w:val="20"/>
          <w:szCs w:val="20"/>
          <w:lang w:val="en-US"/>
        </w:rPr>
        <w:t xml:space="preserve">. </w:t>
      </w:r>
      <w:r>
        <w:rPr>
          <w:rFonts w:ascii="Arial" w:hAnsi="Arial" w:hint="eastAsia"/>
          <w:i/>
          <w:iCs/>
          <w:kern w:val="0"/>
          <w:sz w:val="20"/>
          <w:szCs w:val="20"/>
          <w:lang w:val="en-US"/>
        </w:rPr>
        <w:t xml:space="preserve">Segmentation of </w:t>
      </w:r>
      <w:r>
        <w:rPr>
          <w:rFonts w:ascii="Arial" w:hAnsi="Arial"/>
          <w:i/>
          <w:iCs/>
          <w:kern w:val="0"/>
          <w:sz w:val="20"/>
          <w:szCs w:val="20"/>
          <w:lang w:val="en-US"/>
        </w:rPr>
        <w:t>the</w:t>
      </w:r>
      <w:r>
        <w:rPr>
          <w:rFonts w:ascii="Arial" w:hAnsi="Arial" w:hint="eastAsia"/>
          <w:i/>
          <w:iCs/>
          <w:kern w:val="0"/>
          <w:sz w:val="20"/>
          <w:szCs w:val="20"/>
          <w:lang w:val="en-US"/>
        </w:rPr>
        <w:t xml:space="preserve"> UE capability signaling could be considered for 6G, regardless of the improvements to the UE capability framework.</w:t>
      </w:r>
    </w:p>
    <w:p w14:paraId="2A457AA4" w14:textId="77777777" w:rsidR="008F5F16" w:rsidRPr="00BE643F" w:rsidRDefault="008F5F16" w:rsidP="008F5F16">
      <w:pPr>
        <w:widowControl/>
        <w:spacing w:after="120" w:line="240" w:lineRule="atLeast"/>
        <w:rPr>
          <w:rFonts w:ascii="Arial" w:hAnsi="Arial"/>
          <w:kern w:val="0"/>
          <w:sz w:val="20"/>
          <w:szCs w:val="20"/>
          <w:lang w:val="en-US"/>
        </w:rPr>
      </w:pPr>
      <w:r w:rsidRPr="001511E6">
        <w:rPr>
          <w:rFonts w:ascii="Arial" w:hAnsi="Arial" w:hint="eastAsia"/>
          <w:i/>
          <w:iCs/>
          <w:kern w:val="0"/>
          <w:sz w:val="20"/>
          <w:szCs w:val="20"/>
          <w:lang w:val="en-US"/>
        </w:rPr>
        <w:t xml:space="preserve">Observation </w:t>
      </w:r>
      <w:r>
        <w:rPr>
          <w:rFonts w:ascii="Arial" w:hAnsi="Arial" w:hint="eastAsia"/>
          <w:i/>
          <w:iCs/>
          <w:kern w:val="0"/>
          <w:sz w:val="20"/>
          <w:szCs w:val="20"/>
          <w:lang w:val="en-US"/>
        </w:rPr>
        <w:t>5</w:t>
      </w:r>
      <w:r w:rsidRPr="001511E6">
        <w:rPr>
          <w:rFonts w:ascii="Arial" w:hAnsi="Arial" w:hint="eastAsia"/>
          <w:i/>
          <w:iCs/>
          <w:kern w:val="0"/>
          <w:sz w:val="20"/>
          <w:szCs w:val="20"/>
          <w:lang w:val="en-US"/>
        </w:rPr>
        <w:t xml:space="preserve">. </w:t>
      </w:r>
      <w:r>
        <w:rPr>
          <w:rFonts w:ascii="Arial" w:hAnsi="Arial" w:hint="eastAsia"/>
          <w:i/>
          <w:iCs/>
          <w:kern w:val="0"/>
          <w:sz w:val="20"/>
          <w:szCs w:val="20"/>
          <w:lang w:val="en-US"/>
        </w:rPr>
        <w:t xml:space="preserve">Another issue with the legacy UE capability </w:t>
      </w:r>
      <w:r>
        <w:rPr>
          <w:rFonts w:ascii="Arial" w:hAnsi="Arial"/>
          <w:i/>
          <w:iCs/>
          <w:kern w:val="0"/>
          <w:sz w:val="20"/>
          <w:szCs w:val="20"/>
          <w:lang w:val="en-US"/>
        </w:rPr>
        <w:t>framework</w:t>
      </w:r>
      <w:r>
        <w:rPr>
          <w:rFonts w:ascii="Arial" w:hAnsi="Arial" w:hint="eastAsia"/>
          <w:i/>
          <w:iCs/>
          <w:kern w:val="0"/>
          <w:sz w:val="20"/>
          <w:szCs w:val="20"/>
          <w:lang w:val="en-US"/>
        </w:rPr>
        <w:t xml:space="preserve"> is to have some segmented </w:t>
      </w:r>
      <w:r w:rsidRPr="00BE643F">
        <w:rPr>
          <w:rFonts w:ascii="Arial" w:hAnsi="Arial"/>
          <w:i/>
          <w:iCs/>
          <w:kern w:val="0"/>
          <w:sz w:val="20"/>
          <w:szCs w:val="20"/>
          <w:lang w:val="en-US"/>
        </w:rPr>
        <w:t xml:space="preserve">UE capabilities for the same goal, i.e. a </w:t>
      </w:r>
      <w:r>
        <w:rPr>
          <w:rFonts w:ascii="Arial" w:hAnsi="Arial" w:hint="eastAsia"/>
          <w:i/>
          <w:iCs/>
          <w:kern w:val="0"/>
          <w:sz w:val="20"/>
          <w:szCs w:val="20"/>
          <w:lang w:val="en-US"/>
        </w:rPr>
        <w:t>function</w:t>
      </w:r>
      <w:r w:rsidRPr="00BE643F">
        <w:rPr>
          <w:rFonts w:ascii="Arial" w:hAnsi="Arial"/>
          <w:i/>
          <w:iCs/>
          <w:kern w:val="0"/>
          <w:sz w:val="20"/>
          <w:szCs w:val="20"/>
          <w:lang w:val="en-US"/>
        </w:rPr>
        <w:t xml:space="preserve"> under the same WI in the same release.</w:t>
      </w:r>
    </w:p>
    <w:p w14:paraId="0B200E83" w14:textId="23890E65" w:rsidR="008F5F16" w:rsidRPr="00970F9A" w:rsidRDefault="00384543" w:rsidP="008B1037">
      <w:pPr>
        <w:widowControl/>
        <w:spacing w:after="120" w:line="240" w:lineRule="atLeast"/>
        <w:rPr>
          <w:rFonts w:ascii="Arial" w:eastAsia="游ゴシック Medium" w:hAnsi="Arial"/>
          <w:kern w:val="0"/>
          <w:sz w:val="20"/>
          <w:szCs w:val="20"/>
          <w:u w:val="single"/>
          <w:lang w:val="en-US"/>
        </w:rPr>
      </w:pPr>
      <w:r>
        <w:rPr>
          <w:rFonts w:ascii="Arial" w:eastAsia="游ゴシック Medium" w:hAnsi="Arial" w:hint="eastAsia"/>
          <w:kern w:val="0"/>
          <w:sz w:val="20"/>
          <w:szCs w:val="20"/>
          <w:u w:val="single"/>
          <w:lang w:val="en-US"/>
        </w:rPr>
        <w:t>Based on the observations</w:t>
      </w:r>
      <w:r w:rsidR="00E65333">
        <w:rPr>
          <w:rFonts w:ascii="Arial" w:eastAsia="游ゴシック Medium" w:hAnsi="Arial" w:hint="eastAsia"/>
          <w:kern w:val="0"/>
          <w:sz w:val="20"/>
          <w:szCs w:val="20"/>
          <w:u w:val="single"/>
          <w:lang w:val="en-US"/>
        </w:rPr>
        <w:t xml:space="preserve"> above</w:t>
      </w:r>
      <w:r>
        <w:rPr>
          <w:rFonts w:ascii="Arial" w:eastAsia="游ゴシック Medium" w:hAnsi="Arial" w:hint="eastAsia"/>
          <w:kern w:val="0"/>
          <w:sz w:val="20"/>
          <w:szCs w:val="20"/>
          <w:u w:val="single"/>
          <w:lang w:val="en-US"/>
        </w:rPr>
        <w:t>:</w:t>
      </w:r>
    </w:p>
    <w:p w14:paraId="3D56F1AF" w14:textId="77777777" w:rsidR="00E90312" w:rsidRDefault="00E90312" w:rsidP="00E9031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confirm the following problems with the legacy UE capability framework.</w:t>
      </w:r>
    </w:p>
    <w:p w14:paraId="4B82A8E1" w14:textId="77777777" w:rsidR="00E90312" w:rsidRDefault="00E90312" w:rsidP="00E90312">
      <w:pPr>
        <w:pStyle w:val="a9"/>
        <w:widowControl/>
        <w:numPr>
          <w:ilvl w:val="0"/>
          <w:numId w:val="3"/>
        </w:numPr>
        <w:spacing w:before="60" w:after="120" w:line="240" w:lineRule="atLeast"/>
        <w:rPr>
          <w:rFonts w:ascii="Arial" w:eastAsia="游ゴシック Medium" w:hAnsi="Arial"/>
          <w:b/>
          <w:kern w:val="0"/>
          <w:sz w:val="20"/>
          <w:szCs w:val="20"/>
        </w:rPr>
      </w:pPr>
      <w:r w:rsidRPr="00643CAA">
        <w:rPr>
          <w:rFonts w:ascii="Arial" w:eastAsia="游ゴシック Medium" w:hAnsi="Arial"/>
          <w:b/>
          <w:kern w:val="0"/>
          <w:sz w:val="20"/>
          <w:szCs w:val="20"/>
        </w:rPr>
        <w:t>H</w:t>
      </w:r>
      <w:r w:rsidRPr="00643CAA">
        <w:rPr>
          <w:rFonts w:ascii="Arial" w:eastAsia="游ゴシック Medium" w:hAnsi="Arial" w:hint="eastAsia"/>
          <w:b/>
          <w:kern w:val="0"/>
          <w:sz w:val="20"/>
          <w:szCs w:val="20"/>
        </w:rPr>
        <w:t xml:space="preserve">uge size of </w:t>
      </w:r>
      <w:r w:rsidRPr="00643CAA">
        <w:rPr>
          <w:rFonts w:ascii="Arial" w:eastAsia="游ゴシック Medium" w:hAnsi="Arial"/>
          <w:b/>
          <w:kern w:val="0"/>
          <w:sz w:val="20"/>
          <w:szCs w:val="20"/>
        </w:rPr>
        <w:t>the</w:t>
      </w:r>
      <w:r w:rsidRPr="00643CAA">
        <w:rPr>
          <w:rFonts w:ascii="Arial" w:eastAsia="游ゴシック Medium" w:hAnsi="Arial" w:hint="eastAsia"/>
          <w:b/>
          <w:kern w:val="0"/>
          <w:sz w:val="20"/>
          <w:szCs w:val="20"/>
        </w:rPr>
        <w:t xml:space="preserve"> UE capability signaling</w:t>
      </w:r>
      <w:r>
        <w:rPr>
          <w:rFonts w:ascii="Arial" w:eastAsia="游ゴシック Medium" w:hAnsi="Arial" w:hint="eastAsia"/>
          <w:b/>
          <w:kern w:val="0"/>
          <w:sz w:val="20"/>
          <w:szCs w:val="20"/>
        </w:rPr>
        <w:t>,</w:t>
      </w:r>
    </w:p>
    <w:p w14:paraId="6E95A590" w14:textId="77777777" w:rsidR="00E90312" w:rsidRPr="00DA6043" w:rsidRDefault="00E90312" w:rsidP="00E90312">
      <w:pPr>
        <w:pStyle w:val="a9"/>
        <w:widowControl/>
        <w:numPr>
          <w:ilvl w:val="0"/>
          <w:numId w:val="3"/>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Segmented </w:t>
      </w:r>
      <w:r w:rsidRPr="00DA6043">
        <w:rPr>
          <w:rFonts w:ascii="Arial" w:eastAsia="游ゴシック Medium" w:hAnsi="Arial"/>
          <w:b/>
          <w:kern w:val="0"/>
          <w:sz w:val="20"/>
          <w:szCs w:val="20"/>
        </w:rPr>
        <w:t xml:space="preserve">UE capabilities for the same goal, i.e. a </w:t>
      </w:r>
      <w:r>
        <w:rPr>
          <w:rFonts w:ascii="Arial" w:eastAsia="游ゴシック Medium" w:hAnsi="Arial" w:hint="eastAsia"/>
          <w:b/>
          <w:kern w:val="0"/>
          <w:sz w:val="20"/>
          <w:szCs w:val="20"/>
        </w:rPr>
        <w:t>function</w:t>
      </w:r>
      <w:r w:rsidRPr="00DA6043">
        <w:rPr>
          <w:rFonts w:ascii="Arial" w:eastAsia="游ゴシック Medium" w:hAnsi="Arial"/>
          <w:b/>
          <w:kern w:val="0"/>
          <w:sz w:val="20"/>
          <w:szCs w:val="20"/>
        </w:rPr>
        <w:t xml:space="preserve"> under the same WI in the same release.</w:t>
      </w:r>
    </w:p>
    <w:p w14:paraId="011A94BD" w14:textId="77777777" w:rsidR="00E90312" w:rsidRDefault="00E90312" w:rsidP="00E9031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consider the following aspects for 6G UE capability framework.</w:t>
      </w:r>
    </w:p>
    <w:p w14:paraId="73C8BBBF" w14:textId="77777777" w:rsidR="00E90312" w:rsidRPr="009C0111" w:rsidRDefault="00E90312" w:rsidP="00E90312">
      <w:pPr>
        <w:pStyle w:val="a9"/>
        <w:widowControl/>
        <w:numPr>
          <w:ilvl w:val="0"/>
          <w:numId w:val="3"/>
        </w:numPr>
        <w:spacing w:after="120" w:line="240" w:lineRule="atLeast"/>
        <w:rPr>
          <w:rFonts w:ascii="Arial" w:hAnsi="Arial"/>
          <w:b/>
          <w:bCs/>
          <w:kern w:val="0"/>
          <w:sz w:val="20"/>
          <w:szCs w:val="20"/>
          <w:lang w:val="en-US"/>
        </w:rPr>
      </w:pPr>
      <w:r w:rsidRPr="009C0111">
        <w:rPr>
          <w:rFonts w:ascii="Arial" w:hAnsi="Arial"/>
          <w:b/>
          <w:bCs/>
          <w:kern w:val="0"/>
          <w:sz w:val="20"/>
          <w:szCs w:val="20"/>
          <w:lang w:val="en-US"/>
        </w:rPr>
        <w:t xml:space="preserve">ID-based capability management could be beneficial, </w:t>
      </w:r>
      <w:r w:rsidRPr="009C0111">
        <w:rPr>
          <w:rFonts w:ascii="Arial" w:hAnsi="Arial" w:hint="eastAsia"/>
          <w:b/>
          <w:bCs/>
          <w:kern w:val="0"/>
          <w:sz w:val="20"/>
          <w:szCs w:val="20"/>
          <w:lang w:val="en-US"/>
        </w:rPr>
        <w:t xml:space="preserve">if </w:t>
      </w:r>
      <w:r w:rsidRPr="009C0111">
        <w:rPr>
          <w:rFonts w:ascii="Arial" w:hAnsi="Arial"/>
          <w:b/>
          <w:bCs/>
          <w:kern w:val="0"/>
          <w:sz w:val="20"/>
          <w:szCs w:val="20"/>
          <w:lang w:val="en-US"/>
        </w:rPr>
        <w:t xml:space="preserve">it </w:t>
      </w:r>
      <w:r w:rsidRPr="009C0111">
        <w:rPr>
          <w:rFonts w:ascii="Arial" w:hAnsi="Arial" w:hint="eastAsia"/>
          <w:b/>
          <w:bCs/>
          <w:kern w:val="0"/>
          <w:sz w:val="20"/>
          <w:szCs w:val="20"/>
          <w:lang w:val="en-US"/>
        </w:rPr>
        <w:t xml:space="preserve">can be </w:t>
      </w:r>
      <w:r w:rsidRPr="009C0111">
        <w:rPr>
          <w:rFonts w:ascii="Arial" w:hAnsi="Arial"/>
          <w:b/>
          <w:bCs/>
          <w:kern w:val="0"/>
          <w:sz w:val="20"/>
          <w:szCs w:val="20"/>
          <w:lang w:val="en-US"/>
        </w:rPr>
        <w:t>mandatory for the UEs.</w:t>
      </w:r>
    </w:p>
    <w:p w14:paraId="76D78B37" w14:textId="77777777" w:rsidR="00E90312" w:rsidRPr="009C0111" w:rsidRDefault="00E90312" w:rsidP="00E90312">
      <w:pPr>
        <w:pStyle w:val="a9"/>
        <w:widowControl/>
        <w:numPr>
          <w:ilvl w:val="0"/>
          <w:numId w:val="3"/>
        </w:numPr>
        <w:spacing w:after="120" w:line="240" w:lineRule="atLeast"/>
        <w:rPr>
          <w:rFonts w:ascii="Arial" w:hAnsi="Arial"/>
          <w:b/>
          <w:bCs/>
          <w:kern w:val="0"/>
          <w:sz w:val="20"/>
          <w:szCs w:val="20"/>
          <w:lang w:val="en-US"/>
        </w:rPr>
      </w:pPr>
      <w:r w:rsidRPr="009C0111">
        <w:rPr>
          <w:rFonts w:ascii="Arial" w:hAnsi="Arial"/>
          <w:b/>
          <w:bCs/>
          <w:kern w:val="0"/>
          <w:sz w:val="20"/>
          <w:szCs w:val="20"/>
          <w:lang w:val="en-US"/>
        </w:rPr>
        <w:t>Segmentation of the UE capability signaling could be considered, regardless of the improvements to the UE capability framework.</w:t>
      </w:r>
    </w:p>
    <w:p w14:paraId="4604B9E3" w14:textId="77777777" w:rsidR="00E90312" w:rsidRPr="0052565C" w:rsidRDefault="00E90312" w:rsidP="00E90312">
      <w:pPr>
        <w:widowControl/>
        <w:spacing w:after="120" w:line="240" w:lineRule="atLeast"/>
        <w:rPr>
          <w:rFonts w:ascii="Arial" w:hAnsi="Arial"/>
          <w:b/>
          <w:bCs/>
          <w:kern w:val="0"/>
          <w:sz w:val="20"/>
          <w:szCs w:val="20"/>
        </w:rPr>
      </w:pPr>
      <w:r w:rsidRPr="00BB744B">
        <w:rPr>
          <w:rFonts w:ascii="Arial" w:hAnsi="Arial"/>
          <w:b/>
          <w:bCs/>
          <w:kern w:val="0"/>
          <w:sz w:val="20"/>
          <w:szCs w:val="20"/>
        </w:rPr>
        <w:lastRenderedPageBreak/>
        <w:t xml:space="preserve">Proposal </w:t>
      </w:r>
      <w:r>
        <w:rPr>
          <w:rFonts w:ascii="Arial" w:hAnsi="Arial" w:hint="eastAsia"/>
          <w:b/>
          <w:bCs/>
          <w:kern w:val="0"/>
          <w:sz w:val="20"/>
          <w:szCs w:val="20"/>
        </w:rPr>
        <w:t>3</w:t>
      </w:r>
      <w:r w:rsidRPr="00BB744B">
        <w:rPr>
          <w:rFonts w:ascii="Arial" w:hAnsi="Arial"/>
          <w:b/>
          <w:bCs/>
          <w:kern w:val="0"/>
          <w:sz w:val="20"/>
          <w:szCs w:val="20"/>
        </w:rPr>
        <w:t>: RAN2 consider a guideline that if two</w:t>
      </w:r>
      <w:r>
        <w:rPr>
          <w:rFonts w:ascii="Arial" w:hAnsi="Arial" w:hint="eastAsia"/>
          <w:b/>
          <w:bCs/>
          <w:kern w:val="0"/>
          <w:sz w:val="20"/>
          <w:szCs w:val="20"/>
        </w:rPr>
        <w:t xml:space="preserve"> (or more)</w:t>
      </w:r>
      <w:r w:rsidRPr="00BB744B">
        <w:rPr>
          <w:rFonts w:ascii="Arial" w:hAnsi="Arial"/>
          <w:b/>
          <w:bCs/>
          <w:kern w:val="0"/>
          <w:sz w:val="20"/>
          <w:szCs w:val="20"/>
        </w:rPr>
        <w:t xml:space="preserve"> functions could be configured/enabled independently but target for the same goal in the same WI, it should not motivate</w:t>
      </w:r>
      <w:r w:rsidRPr="00BB744B">
        <w:rPr>
          <w:rFonts w:ascii="Arial" w:eastAsia="DengXian" w:hAnsi="Arial"/>
          <w:b/>
          <w:bCs/>
          <w:kern w:val="0"/>
          <w:sz w:val="20"/>
          <w:szCs w:val="20"/>
          <w:lang w:eastAsia="zh-CN"/>
        </w:rPr>
        <w:t xml:space="preserve"> two </w:t>
      </w:r>
      <w:r>
        <w:rPr>
          <w:rFonts w:ascii="Arial" w:hAnsi="Arial" w:hint="eastAsia"/>
          <w:b/>
          <w:bCs/>
          <w:kern w:val="0"/>
          <w:sz w:val="20"/>
          <w:szCs w:val="20"/>
        </w:rPr>
        <w:t xml:space="preserve">(or more) </w:t>
      </w:r>
      <w:r w:rsidRPr="00BB744B">
        <w:rPr>
          <w:rFonts w:ascii="Arial" w:eastAsia="DengXian" w:hAnsi="Arial"/>
          <w:b/>
          <w:bCs/>
          <w:kern w:val="0"/>
          <w:sz w:val="20"/>
          <w:szCs w:val="20"/>
          <w:lang w:eastAsia="zh-CN"/>
        </w:rPr>
        <w:t>capability bits</w:t>
      </w:r>
      <w:r>
        <w:rPr>
          <w:rFonts w:ascii="Arial" w:hAnsi="Arial" w:hint="eastAsia"/>
          <w:b/>
          <w:bCs/>
          <w:kern w:val="0"/>
          <w:sz w:val="20"/>
          <w:szCs w:val="20"/>
        </w:rPr>
        <w:t>.</w:t>
      </w:r>
    </w:p>
    <w:p w14:paraId="03576D7F" w14:textId="77777777" w:rsidR="00E90312" w:rsidRPr="00E90312" w:rsidRDefault="00E90312" w:rsidP="008B1037">
      <w:pPr>
        <w:widowControl/>
        <w:spacing w:after="120" w:line="240" w:lineRule="atLeast"/>
        <w:rPr>
          <w:rFonts w:ascii="Arial" w:eastAsia="游ゴシック Medium" w:hAnsi="Arial"/>
          <w:kern w:val="0"/>
          <w:sz w:val="20"/>
          <w:szCs w:val="20"/>
        </w:rPr>
      </w:pPr>
    </w:p>
    <w:p w14:paraId="1AAA28E7" w14:textId="44716BEF" w:rsidR="00E90312" w:rsidRPr="008B1037" w:rsidRDefault="00E90312" w:rsidP="008B1037">
      <w:pPr>
        <w:widowControl/>
        <w:spacing w:after="120" w:line="240" w:lineRule="atLeast"/>
        <w:rPr>
          <w:rFonts w:ascii="Arial" w:eastAsia="游ゴシック Medium" w:hAnsi="Arial"/>
          <w:kern w:val="0"/>
          <w:sz w:val="20"/>
          <w:szCs w:val="20"/>
          <w:u w:val="single"/>
        </w:rPr>
      </w:pPr>
      <w:r w:rsidRPr="008B1037">
        <w:rPr>
          <w:rFonts w:ascii="Arial" w:eastAsia="游ゴシック Medium" w:hAnsi="Arial"/>
          <w:kern w:val="0"/>
          <w:sz w:val="20"/>
          <w:szCs w:val="20"/>
          <w:u w:val="single"/>
        </w:rPr>
        <w:t>Dynamic capability change</w:t>
      </w:r>
      <w:r>
        <w:rPr>
          <w:rFonts w:ascii="Arial" w:eastAsia="游ゴシック Medium" w:hAnsi="Arial" w:hint="eastAsia"/>
          <w:kern w:val="0"/>
          <w:sz w:val="20"/>
          <w:szCs w:val="20"/>
          <w:u w:val="single"/>
        </w:rPr>
        <w:t>:</w:t>
      </w:r>
    </w:p>
    <w:p w14:paraId="424E3A7F" w14:textId="77777777" w:rsidR="00E90312" w:rsidRDefault="00E90312" w:rsidP="00E90312">
      <w:pPr>
        <w:widowControl/>
        <w:spacing w:after="120" w:line="240" w:lineRule="atLeast"/>
        <w:rPr>
          <w:rFonts w:ascii="Arial" w:hAnsi="Arial"/>
          <w:b/>
          <w:bCs/>
          <w:kern w:val="0"/>
          <w:sz w:val="20"/>
          <w:szCs w:val="20"/>
        </w:rPr>
      </w:pPr>
      <w:r w:rsidRPr="00BB744B">
        <w:rPr>
          <w:rFonts w:ascii="Arial" w:hAnsi="Arial"/>
          <w:b/>
          <w:bCs/>
          <w:kern w:val="0"/>
          <w:sz w:val="20"/>
          <w:szCs w:val="20"/>
        </w:rPr>
        <w:t xml:space="preserve">Proposal </w:t>
      </w:r>
      <w:r>
        <w:rPr>
          <w:rFonts w:ascii="Arial" w:hAnsi="Arial" w:hint="eastAsia"/>
          <w:b/>
          <w:bCs/>
          <w:kern w:val="0"/>
          <w:sz w:val="20"/>
          <w:szCs w:val="20"/>
        </w:rPr>
        <w:t>4</w:t>
      </w:r>
      <w:r w:rsidRPr="00BB744B">
        <w:rPr>
          <w:rFonts w:ascii="Arial" w:hAnsi="Arial"/>
          <w:b/>
          <w:bCs/>
          <w:kern w:val="0"/>
          <w:sz w:val="20"/>
          <w:szCs w:val="20"/>
        </w:rPr>
        <w:t xml:space="preserve">: RAN2 </w:t>
      </w:r>
      <w:r>
        <w:rPr>
          <w:rFonts w:ascii="Arial" w:hAnsi="Arial" w:hint="eastAsia"/>
          <w:b/>
          <w:bCs/>
          <w:kern w:val="0"/>
          <w:sz w:val="20"/>
          <w:szCs w:val="20"/>
        </w:rPr>
        <w:t>discuss if the following use cases are target of dynamic capability change:</w:t>
      </w:r>
    </w:p>
    <w:p w14:paraId="4E26E1EB" w14:textId="77777777" w:rsidR="00E90312" w:rsidRDefault="00E90312" w:rsidP="008B1037">
      <w:pPr>
        <w:pStyle w:val="a9"/>
        <w:widowControl/>
        <w:numPr>
          <w:ilvl w:val="0"/>
          <w:numId w:val="3"/>
        </w:numPr>
        <w:spacing w:after="120" w:line="240" w:lineRule="atLeast"/>
        <w:contextualSpacing w:val="0"/>
        <w:rPr>
          <w:rFonts w:ascii="Arial" w:hAnsi="Arial"/>
          <w:b/>
          <w:bCs/>
          <w:kern w:val="0"/>
          <w:sz w:val="20"/>
          <w:szCs w:val="20"/>
          <w:lang w:val="en-US"/>
        </w:rPr>
      </w:pPr>
      <w:r w:rsidRPr="00912C53">
        <w:rPr>
          <w:rFonts w:ascii="Arial" w:hAnsi="Arial" w:hint="eastAsia"/>
          <w:b/>
          <w:bCs/>
          <w:kern w:val="0"/>
          <w:sz w:val="20"/>
          <w:szCs w:val="20"/>
          <w:lang w:val="en-US"/>
        </w:rPr>
        <w:t>UE requests relaxing some configured parameters due to UE internal problems (e.g</w:t>
      </w:r>
      <w:r>
        <w:rPr>
          <w:rFonts w:ascii="Arial" w:hAnsi="Arial" w:hint="eastAsia"/>
          <w:b/>
          <w:bCs/>
          <w:kern w:val="0"/>
          <w:sz w:val="20"/>
          <w:szCs w:val="20"/>
          <w:lang w:val="en-US"/>
        </w:rPr>
        <w:t>.</w:t>
      </w:r>
      <w:r w:rsidRPr="00912C53">
        <w:rPr>
          <w:rFonts w:ascii="Arial" w:hAnsi="Arial" w:hint="eastAsia"/>
          <w:b/>
          <w:bCs/>
          <w:kern w:val="0"/>
          <w:sz w:val="20"/>
          <w:szCs w:val="20"/>
          <w:lang w:val="en-US"/>
        </w:rPr>
        <w:t xml:space="preserve"> overheating</w:t>
      </w:r>
      <w:r>
        <w:rPr>
          <w:rFonts w:ascii="Arial" w:hAnsi="Arial"/>
          <w:b/>
          <w:bCs/>
          <w:kern w:val="0"/>
          <w:sz w:val="20"/>
          <w:szCs w:val="20"/>
          <w:lang w:val="en-US"/>
        </w:rPr>
        <w:t>, low battery</w:t>
      </w:r>
      <w:r w:rsidRPr="00912C53">
        <w:rPr>
          <w:rFonts w:ascii="Arial" w:hAnsi="Arial" w:hint="eastAsia"/>
          <w:b/>
          <w:bCs/>
          <w:kern w:val="0"/>
          <w:sz w:val="20"/>
          <w:szCs w:val="20"/>
          <w:lang w:val="en-US"/>
        </w:rPr>
        <w:t>)</w:t>
      </w:r>
      <w:r>
        <w:rPr>
          <w:rFonts w:ascii="Arial" w:hAnsi="Arial" w:hint="eastAsia"/>
          <w:b/>
          <w:bCs/>
          <w:kern w:val="0"/>
          <w:sz w:val="20"/>
          <w:szCs w:val="20"/>
          <w:lang w:val="en-US"/>
        </w:rPr>
        <w:t xml:space="preserve"> or </w:t>
      </w:r>
      <w:r>
        <w:rPr>
          <w:rFonts w:ascii="Arial" w:hAnsi="Arial"/>
          <w:b/>
          <w:bCs/>
          <w:kern w:val="0"/>
          <w:sz w:val="20"/>
          <w:szCs w:val="20"/>
          <w:lang w:val="en-US"/>
        </w:rPr>
        <w:t>service</w:t>
      </w:r>
      <w:r>
        <w:rPr>
          <w:rFonts w:ascii="Arial" w:hAnsi="Arial" w:hint="eastAsia"/>
          <w:b/>
          <w:bCs/>
          <w:kern w:val="0"/>
          <w:sz w:val="20"/>
          <w:szCs w:val="20"/>
          <w:lang w:val="en-US"/>
        </w:rPr>
        <w:t xml:space="preserve"> continuity (e.g. MUSIM),</w:t>
      </w:r>
    </w:p>
    <w:p w14:paraId="67585BDB" w14:textId="1BD72509" w:rsidR="00E90312" w:rsidRPr="008B1037" w:rsidRDefault="00E90312" w:rsidP="008B1037">
      <w:pPr>
        <w:pStyle w:val="a9"/>
        <w:widowControl/>
        <w:numPr>
          <w:ilvl w:val="0"/>
          <w:numId w:val="3"/>
        </w:numPr>
        <w:spacing w:after="120" w:line="240" w:lineRule="atLeast"/>
        <w:contextualSpacing w:val="0"/>
        <w:rPr>
          <w:rFonts w:ascii="Arial" w:hAnsi="Arial"/>
          <w:b/>
          <w:bCs/>
          <w:kern w:val="0"/>
          <w:sz w:val="20"/>
          <w:szCs w:val="20"/>
          <w:lang w:val="en-US"/>
        </w:rPr>
      </w:pPr>
      <w:r w:rsidRPr="00912C53">
        <w:rPr>
          <w:rFonts w:ascii="Arial" w:hAnsi="Arial" w:hint="eastAsia"/>
          <w:b/>
          <w:bCs/>
          <w:kern w:val="0"/>
          <w:sz w:val="20"/>
          <w:szCs w:val="20"/>
          <w:lang w:val="en-US"/>
        </w:rPr>
        <w:t xml:space="preserve">UE </w:t>
      </w:r>
      <w:r>
        <w:rPr>
          <w:rFonts w:ascii="Arial" w:hAnsi="Arial" w:hint="eastAsia"/>
          <w:b/>
          <w:bCs/>
          <w:kern w:val="0"/>
          <w:sz w:val="20"/>
          <w:szCs w:val="20"/>
          <w:lang w:val="en-US"/>
        </w:rPr>
        <w:t>informs</w:t>
      </w:r>
      <w:r w:rsidRPr="00912C53">
        <w:rPr>
          <w:rFonts w:ascii="Arial" w:hAnsi="Arial" w:hint="eastAsia"/>
          <w:b/>
          <w:bCs/>
          <w:kern w:val="0"/>
          <w:sz w:val="20"/>
          <w:szCs w:val="20"/>
          <w:lang w:val="en-US"/>
        </w:rPr>
        <w:t xml:space="preserve"> </w:t>
      </w:r>
      <w:r>
        <w:rPr>
          <w:rFonts w:ascii="Arial" w:hAnsi="Arial" w:hint="eastAsia"/>
          <w:b/>
          <w:bCs/>
          <w:kern w:val="0"/>
          <w:sz w:val="20"/>
          <w:szCs w:val="20"/>
          <w:lang w:val="en-US"/>
        </w:rPr>
        <w:t xml:space="preserve">the </w:t>
      </w:r>
      <w:r w:rsidRPr="00FB329F">
        <w:rPr>
          <w:rFonts w:ascii="Arial" w:hAnsi="Arial"/>
          <w:b/>
          <w:bCs/>
          <w:kern w:val="0"/>
          <w:sz w:val="20"/>
          <w:szCs w:val="20"/>
          <w:lang w:val="en-US"/>
        </w:rPr>
        <w:t>UE internal functional update</w:t>
      </w:r>
      <w:r>
        <w:rPr>
          <w:rFonts w:ascii="Arial" w:hAnsi="Arial" w:hint="eastAsia"/>
          <w:b/>
          <w:bCs/>
          <w:kern w:val="0"/>
          <w:sz w:val="20"/>
          <w:szCs w:val="20"/>
          <w:lang w:val="en-US"/>
        </w:rPr>
        <w:t xml:space="preserve"> to be applied</w:t>
      </w:r>
      <w:r>
        <w:rPr>
          <w:rFonts w:ascii="Arial" w:hAnsi="Arial"/>
          <w:b/>
          <w:bCs/>
          <w:kern w:val="0"/>
          <w:sz w:val="20"/>
          <w:szCs w:val="20"/>
          <w:lang w:val="en-US"/>
        </w:rPr>
        <w:t xml:space="preserve"> (e.g., AI/ML model re-training/fine-tuning)</w:t>
      </w:r>
    </w:p>
    <w:p w14:paraId="68A4DD97" w14:textId="77777777" w:rsidR="00E90312" w:rsidRPr="008B1037" w:rsidRDefault="00E90312" w:rsidP="00E90312">
      <w:pPr>
        <w:widowControl/>
        <w:spacing w:before="60" w:after="120" w:line="240" w:lineRule="atLeast"/>
        <w:rPr>
          <w:rFonts w:ascii="Arial" w:eastAsia="游ゴシック Medium" w:hAnsi="Arial"/>
          <w:b/>
          <w:kern w:val="0"/>
          <w:sz w:val="20"/>
          <w:szCs w:val="20"/>
        </w:rPr>
      </w:pPr>
      <w:r w:rsidRPr="008B1037">
        <w:rPr>
          <w:rFonts w:ascii="Arial" w:eastAsia="游ゴシック Medium" w:hAnsi="Arial" w:hint="eastAsia"/>
          <w:b/>
          <w:kern w:val="0"/>
          <w:sz w:val="20"/>
          <w:szCs w:val="20"/>
        </w:rPr>
        <w:t xml:space="preserve">Proposal 5: RAN2 confirm </w:t>
      </w:r>
      <w:r w:rsidRPr="008B1037">
        <w:rPr>
          <w:rFonts w:ascii="Arial" w:eastAsia="游ゴシック Medium" w:hAnsi="Arial"/>
          <w:b/>
          <w:kern w:val="0"/>
          <w:sz w:val="20"/>
          <w:szCs w:val="20"/>
        </w:rPr>
        <w:t>that t</w:t>
      </w:r>
      <w:r w:rsidRPr="008B1037">
        <w:rPr>
          <w:rFonts w:ascii="Arial" w:eastAsia="游ゴシック Medium" w:hAnsi="Arial" w:hint="eastAsia"/>
          <w:b/>
          <w:kern w:val="0"/>
          <w:sz w:val="20"/>
          <w:szCs w:val="20"/>
        </w:rPr>
        <w:t xml:space="preserve">he dynamic capability change </w:t>
      </w:r>
      <w:r w:rsidRPr="008B1037">
        <w:rPr>
          <w:rFonts w:ascii="Arial" w:eastAsia="游ゴシック Medium" w:hAnsi="Arial"/>
          <w:b/>
          <w:kern w:val="0"/>
          <w:sz w:val="20"/>
          <w:szCs w:val="20"/>
        </w:rPr>
        <w:t>should</w:t>
      </w:r>
      <w:r w:rsidRPr="008B1037">
        <w:rPr>
          <w:rFonts w:ascii="Arial" w:eastAsia="游ゴシック Medium" w:hAnsi="Arial" w:hint="eastAsia"/>
          <w:b/>
          <w:kern w:val="0"/>
          <w:sz w:val="20"/>
          <w:szCs w:val="20"/>
        </w:rPr>
        <w:t xml:space="preserve"> not lose the configuration synchronization between the UE and the network, while study some improvements from the UAI in 5G.</w:t>
      </w:r>
    </w:p>
    <w:p w14:paraId="7AC066EF" w14:textId="77777777" w:rsidR="008D64A4" w:rsidRPr="00E90312"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4EBA6C" w14:textId="41FDB93A" w:rsidR="008D64A4" w:rsidRPr="00123DC1"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5A39C4">
        <w:rPr>
          <w:rFonts w:ascii="Arial" w:eastAsia="游ゴシック Medium" w:hAnsi="Arial" w:hint="eastAsia"/>
          <w:kern w:val="0"/>
          <w:sz w:val="20"/>
          <w:szCs w:val="20"/>
        </w:rPr>
        <w:t>RAN2#131bis</w:t>
      </w:r>
      <w:r w:rsidR="0007166E">
        <w:rPr>
          <w:rFonts w:ascii="Arial" w:eastAsia="游ゴシック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4377E" w14:textId="77777777" w:rsidR="000A0D71" w:rsidRDefault="000A0D71" w:rsidP="003A2BFC">
      <w:r>
        <w:separator/>
      </w:r>
    </w:p>
  </w:endnote>
  <w:endnote w:type="continuationSeparator" w:id="0">
    <w:p w14:paraId="58C1B2B7" w14:textId="77777777" w:rsidR="000A0D71" w:rsidRDefault="000A0D71"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Medium">
    <w:altName w:val="MS Gothic"/>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6F974" w14:textId="77777777" w:rsidR="000A0D71" w:rsidRDefault="000A0D71" w:rsidP="003A2BFC">
      <w:r>
        <w:separator/>
      </w:r>
    </w:p>
  </w:footnote>
  <w:footnote w:type="continuationSeparator" w:id="0">
    <w:p w14:paraId="76EFFF80" w14:textId="77777777" w:rsidR="000A0D71" w:rsidRDefault="000A0D71"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0743E4"/>
    <w:multiLevelType w:val="hybridMultilevel"/>
    <w:tmpl w:val="7E261F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52B45EE"/>
    <w:multiLevelType w:val="hybridMultilevel"/>
    <w:tmpl w:val="9FA4F93E"/>
    <w:lvl w:ilvl="0" w:tplc="27FEA904">
      <w:start w:val="2"/>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8366675">
    <w:abstractNumId w:val="1"/>
  </w:num>
  <w:num w:numId="2" w16cid:durableId="241182606">
    <w:abstractNumId w:val="0"/>
  </w:num>
  <w:num w:numId="3" w16cid:durableId="12683891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E12"/>
    <w:rsid w:val="00005FB6"/>
    <w:rsid w:val="00017B74"/>
    <w:rsid w:val="000221CD"/>
    <w:rsid w:val="0007166E"/>
    <w:rsid w:val="000A0D71"/>
    <w:rsid w:val="000D672D"/>
    <w:rsid w:val="000E1875"/>
    <w:rsid w:val="000E2E09"/>
    <w:rsid w:val="000F0F20"/>
    <w:rsid w:val="000F422C"/>
    <w:rsid w:val="0011593A"/>
    <w:rsid w:val="001250E8"/>
    <w:rsid w:val="00126B0A"/>
    <w:rsid w:val="0013368D"/>
    <w:rsid w:val="00135FDA"/>
    <w:rsid w:val="001422DE"/>
    <w:rsid w:val="001511E6"/>
    <w:rsid w:val="0015216E"/>
    <w:rsid w:val="00156083"/>
    <w:rsid w:val="001603E7"/>
    <w:rsid w:val="00171829"/>
    <w:rsid w:val="00186677"/>
    <w:rsid w:val="00197510"/>
    <w:rsid w:val="001C3A94"/>
    <w:rsid w:val="001D3544"/>
    <w:rsid w:val="001D6C0C"/>
    <w:rsid w:val="001E1957"/>
    <w:rsid w:val="001E4B31"/>
    <w:rsid w:val="001E71B4"/>
    <w:rsid w:val="001F70F2"/>
    <w:rsid w:val="00201E92"/>
    <w:rsid w:val="002070F0"/>
    <w:rsid w:val="00222D75"/>
    <w:rsid w:val="002318D7"/>
    <w:rsid w:val="0023616D"/>
    <w:rsid w:val="002458DF"/>
    <w:rsid w:val="002851B5"/>
    <w:rsid w:val="00295926"/>
    <w:rsid w:val="002A3C59"/>
    <w:rsid w:val="002C7694"/>
    <w:rsid w:val="002D6CA9"/>
    <w:rsid w:val="002E0CBA"/>
    <w:rsid w:val="002E7DCA"/>
    <w:rsid w:val="002F7184"/>
    <w:rsid w:val="003042DB"/>
    <w:rsid w:val="003132D7"/>
    <w:rsid w:val="00320B8D"/>
    <w:rsid w:val="00345539"/>
    <w:rsid w:val="00345F46"/>
    <w:rsid w:val="00350047"/>
    <w:rsid w:val="00355DB0"/>
    <w:rsid w:val="00363201"/>
    <w:rsid w:val="0037787E"/>
    <w:rsid w:val="00384543"/>
    <w:rsid w:val="00385FC6"/>
    <w:rsid w:val="00390537"/>
    <w:rsid w:val="00397045"/>
    <w:rsid w:val="003A2BFC"/>
    <w:rsid w:val="003B6BE8"/>
    <w:rsid w:val="00406804"/>
    <w:rsid w:val="00435B23"/>
    <w:rsid w:val="00436801"/>
    <w:rsid w:val="004651F8"/>
    <w:rsid w:val="00487BAD"/>
    <w:rsid w:val="00491E68"/>
    <w:rsid w:val="00493961"/>
    <w:rsid w:val="004A4AEE"/>
    <w:rsid w:val="004B330A"/>
    <w:rsid w:val="004C0FB6"/>
    <w:rsid w:val="004D610C"/>
    <w:rsid w:val="00515AF8"/>
    <w:rsid w:val="0052565C"/>
    <w:rsid w:val="00532D9B"/>
    <w:rsid w:val="00537B9B"/>
    <w:rsid w:val="0055106B"/>
    <w:rsid w:val="005535E4"/>
    <w:rsid w:val="00557534"/>
    <w:rsid w:val="00560E63"/>
    <w:rsid w:val="0057406E"/>
    <w:rsid w:val="005930D5"/>
    <w:rsid w:val="005A39C4"/>
    <w:rsid w:val="005A5772"/>
    <w:rsid w:val="005B494C"/>
    <w:rsid w:val="005C6697"/>
    <w:rsid w:val="005C6EED"/>
    <w:rsid w:val="00617389"/>
    <w:rsid w:val="00640843"/>
    <w:rsid w:val="00643CAA"/>
    <w:rsid w:val="006612C9"/>
    <w:rsid w:val="006806F6"/>
    <w:rsid w:val="00680762"/>
    <w:rsid w:val="00697B97"/>
    <w:rsid w:val="006A527E"/>
    <w:rsid w:val="006D0C63"/>
    <w:rsid w:val="006E5F23"/>
    <w:rsid w:val="00707400"/>
    <w:rsid w:val="00723920"/>
    <w:rsid w:val="00726F08"/>
    <w:rsid w:val="00751EDE"/>
    <w:rsid w:val="007607B1"/>
    <w:rsid w:val="007615AA"/>
    <w:rsid w:val="007643C7"/>
    <w:rsid w:val="007844D3"/>
    <w:rsid w:val="007B18CD"/>
    <w:rsid w:val="007C508D"/>
    <w:rsid w:val="007D38DE"/>
    <w:rsid w:val="007E0533"/>
    <w:rsid w:val="007E6A79"/>
    <w:rsid w:val="007F69AB"/>
    <w:rsid w:val="00805EBE"/>
    <w:rsid w:val="008103E7"/>
    <w:rsid w:val="00813E78"/>
    <w:rsid w:val="00817B1E"/>
    <w:rsid w:val="00823A80"/>
    <w:rsid w:val="00830C1E"/>
    <w:rsid w:val="00833C99"/>
    <w:rsid w:val="0083576A"/>
    <w:rsid w:val="0084401D"/>
    <w:rsid w:val="00860F58"/>
    <w:rsid w:val="00871ADD"/>
    <w:rsid w:val="008A4A16"/>
    <w:rsid w:val="008A6F92"/>
    <w:rsid w:val="008B1037"/>
    <w:rsid w:val="008B346F"/>
    <w:rsid w:val="008C3603"/>
    <w:rsid w:val="008C4814"/>
    <w:rsid w:val="008C501C"/>
    <w:rsid w:val="008D64A4"/>
    <w:rsid w:val="008F2C77"/>
    <w:rsid w:val="008F5F16"/>
    <w:rsid w:val="00901483"/>
    <w:rsid w:val="00901AF3"/>
    <w:rsid w:val="00912C53"/>
    <w:rsid w:val="00917873"/>
    <w:rsid w:val="00922E18"/>
    <w:rsid w:val="0093417F"/>
    <w:rsid w:val="0095795B"/>
    <w:rsid w:val="00960EAB"/>
    <w:rsid w:val="00966513"/>
    <w:rsid w:val="00970F9A"/>
    <w:rsid w:val="00971D2F"/>
    <w:rsid w:val="00990E3D"/>
    <w:rsid w:val="009A0674"/>
    <w:rsid w:val="009A4439"/>
    <w:rsid w:val="009C0111"/>
    <w:rsid w:val="009E1FE6"/>
    <w:rsid w:val="009E3E84"/>
    <w:rsid w:val="00A03BB0"/>
    <w:rsid w:val="00A12B38"/>
    <w:rsid w:val="00A15C44"/>
    <w:rsid w:val="00A24D07"/>
    <w:rsid w:val="00A433E4"/>
    <w:rsid w:val="00A60B3D"/>
    <w:rsid w:val="00AE324F"/>
    <w:rsid w:val="00B03038"/>
    <w:rsid w:val="00B06772"/>
    <w:rsid w:val="00B24880"/>
    <w:rsid w:val="00B329D2"/>
    <w:rsid w:val="00B33D62"/>
    <w:rsid w:val="00B35925"/>
    <w:rsid w:val="00B40748"/>
    <w:rsid w:val="00B677CF"/>
    <w:rsid w:val="00B73141"/>
    <w:rsid w:val="00B7443E"/>
    <w:rsid w:val="00B91824"/>
    <w:rsid w:val="00B94AA8"/>
    <w:rsid w:val="00BA14B9"/>
    <w:rsid w:val="00BD3DE3"/>
    <w:rsid w:val="00BE36C0"/>
    <w:rsid w:val="00BE4610"/>
    <w:rsid w:val="00BE643F"/>
    <w:rsid w:val="00BF2EC4"/>
    <w:rsid w:val="00C1261B"/>
    <w:rsid w:val="00C24D42"/>
    <w:rsid w:val="00C413E4"/>
    <w:rsid w:val="00C50730"/>
    <w:rsid w:val="00C540D8"/>
    <w:rsid w:val="00C96211"/>
    <w:rsid w:val="00CA0B16"/>
    <w:rsid w:val="00CB16DF"/>
    <w:rsid w:val="00CC0A12"/>
    <w:rsid w:val="00CE3404"/>
    <w:rsid w:val="00D0424F"/>
    <w:rsid w:val="00D04349"/>
    <w:rsid w:val="00D16920"/>
    <w:rsid w:val="00D2487E"/>
    <w:rsid w:val="00D31A65"/>
    <w:rsid w:val="00D37E45"/>
    <w:rsid w:val="00D401D5"/>
    <w:rsid w:val="00D759C8"/>
    <w:rsid w:val="00D96104"/>
    <w:rsid w:val="00DA6043"/>
    <w:rsid w:val="00DB3F21"/>
    <w:rsid w:val="00DC5106"/>
    <w:rsid w:val="00E12FA4"/>
    <w:rsid w:val="00E2027C"/>
    <w:rsid w:val="00E242BA"/>
    <w:rsid w:val="00E31BEC"/>
    <w:rsid w:val="00E3501B"/>
    <w:rsid w:val="00E420A1"/>
    <w:rsid w:val="00E45F9A"/>
    <w:rsid w:val="00E554CD"/>
    <w:rsid w:val="00E65333"/>
    <w:rsid w:val="00E75886"/>
    <w:rsid w:val="00E801A2"/>
    <w:rsid w:val="00E85268"/>
    <w:rsid w:val="00E90312"/>
    <w:rsid w:val="00E91982"/>
    <w:rsid w:val="00EB0A6B"/>
    <w:rsid w:val="00EB2F3B"/>
    <w:rsid w:val="00EB5982"/>
    <w:rsid w:val="00EB5E4A"/>
    <w:rsid w:val="00EC22DE"/>
    <w:rsid w:val="00ED26CC"/>
    <w:rsid w:val="00EE0280"/>
    <w:rsid w:val="00EE5785"/>
    <w:rsid w:val="00F23EAD"/>
    <w:rsid w:val="00F32278"/>
    <w:rsid w:val="00F3313B"/>
    <w:rsid w:val="00F333D6"/>
    <w:rsid w:val="00F429A8"/>
    <w:rsid w:val="00F62146"/>
    <w:rsid w:val="00F71E07"/>
    <w:rsid w:val="00F75AD9"/>
    <w:rsid w:val="00F76887"/>
    <w:rsid w:val="00F84032"/>
    <w:rsid w:val="00FB329F"/>
    <w:rsid w:val="00FC7357"/>
    <w:rsid w:val="00FD5B9C"/>
    <w:rsid w:val="00FD73FA"/>
    <w:rsid w:val="00FE3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4401D"/>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6612C9"/>
    <w:rPr>
      <w:rFonts w:ascii="Microsoft YaHei UI" w:eastAsia="Microsoft YaHei UI"/>
      <w:sz w:val="18"/>
      <w:szCs w:val="18"/>
    </w:rPr>
  </w:style>
  <w:style w:type="character" w:customStyle="1" w:styleId="af0">
    <w:name w:val="吹き出し (文字)"/>
    <w:basedOn w:val="a0"/>
    <w:link w:val="af"/>
    <w:uiPriority w:val="99"/>
    <w:semiHidden/>
    <w:rsid w:val="006612C9"/>
    <w:rPr>
      <w:rFonts w:ascii="Microsoft YaHei UI" w:eastAsia="Microsoft YaHei UI"/>
      <w:sz w:val="18"/>
      <w:szCs w:val="18"/>
      <w:lang w:val="en-GB"/>
      <w14:ligatures w14:val="none"/>
    </w:rPr>
  </w:style>
  <w:style w:type="paragraph" w:styleId="af1">
    <w:name w:val="Revision"/>
    <w:hidden/>
    <w:uiPriority w:val="99"/>
    <w:semiHidden/>
    <w:rsid w:val="005930D5"/>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4</Pages>
  <Words>1716</Words>
  <Characters>9787</Characters>
  <Application>Microsoft Office Word</Application>
  <DocSecurity>0</DocSecurity>
  <Lines>81</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193</cp:revision>
  <dcterms:created xsi:type="dcterms:W3CDTF">2025-09-15T08:43:00Z</dcterms:created>
  <dcterms:modified xsi:type="dcterms:W3CDTF">2025-11-07T07:38:00Z</dcterms:modified>
</cp:coreProperties>
</file>

<file path=docProps/custom.xml><?xml version="1.0" encoding="utf-8"?>
<Properties xmlns="http://schemas.openxmlformats.org/officeDocument/2006/custom-properties" xmlns:vt="http://schemas.openxmlformats.org/officeDocument/2006/docPropsVTypes"/>
</file>